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D5A5" w14:textId="77777777" w:rsidR="00D7259B" w:rsidRPr="002240C0" w:rsidRDefault="00006F25" w:rsidP="00DD6F8A">
      <w:pPr>
        <w:spacing w:beforeLines="50" w:before="146" w:line="240" w:lineRule="auto"/>
        <w:jc w:val="center"/>
        <w:rPr>
          <w:rFonts w:eastAsia="黑体" w:cs="Times New Roman"/>
          <w:sz w:val="30"/>
          <w:szCs w:val="30"/>
        </w:rPr>
      </w:pPr>
      <w:r>
        <w:rPr>
          <w:rFonts w:eastAsia="黑体" w:cs="Times New Roman" w:hint="eastAsia"/>
          <w:bCs/>
          <w:sz w:val="30"/>
          <w:szCs w:val="30"/>
        </w:rPr>
        <w:t>文章主标题一级标题</w:t>
      </w:r>
    </w:p>
    <w:p w14:paraId="3D8918AC" w14:textId="77777777" w:rsidR="00D7259B" w:rsidRPr="00061FBB" w:rsidRDefault="00006F25" w:rsidP="00DD6F8A">
      <w:pPr>
        <w:spacing w:beforeLines="50" w:before="146" w:afterLines="50" w:after="146" w:line="240" w:lineRule="auto"/>
        <w:jc w:val="center"/>
        <w:rPr>
          <w:rFonts w:eastAsia="楷体_GB2312" w:cs="Times New Roman"/>
          <w:szCs w:val="21"/>
        </w:rPr>
      </w:pPr>
      <w:r w:rsidRPr="00006F25">
        <w:rPr>
          <w:rFonts w:eastAsia="楷体_GB2312" w:cs="Times New Roman" w:hint="eastAsia"/>
          <w:szCs w:val="21"/>
        </w:rPr>
        <w:t>姓名</w:t>
      </w:r>
      <w:r w:rsidR="00ED1BA5" w:rsidRPr="00ED1BA5">
        <w:rPr>
          <w:rFonts w:eastAsia="楷体_GB2312" w:cs="Times New Roman" w:hint="eastAsia"/>
          <w:szCs w:val="21"/>
          <w:vertAlign w:val="superscript"/>
        </w:rPr>
        <w:t>1</w:t>
      </w:r>
      <w:r w:rsidR="00ED1BA5">
        <w:rPr>
          <w:rFonts w:eastAsia="楷体_GB2312" w:cs="Times New Roman" w:hint="eastAsia"/>
          <w:szCs w:val="21"/>
        </w:rPr>
        <w:t>，</w:t>
      </w:r>
      <w:r w:rsidRPr="00006F25">
        <w:rPr>
          <w:rFonts w:eastAsia="楷体_GB2312" w:cs="Times New Roman" w:hint="eastAsia"/>
          <w:szCs w:val="21"/>
        </w:rPr>
        <w:t>姓名</w:t>
      </w:r>
      <w:r w:rsidR="00ED1BA5" w:rsidRPr="00ED1BA5">
        <w:rPr>
          <w:rFonts w:eastAsia="楷体_GB2312" w:cs="Times New Roman" w:hint="eastAsia"/>
          <w:szCs w:val="21"/>
          <w:vertAlign w:val="superscript"/>
        </w:rPr>
        <w:t>2</w:t>
      </w:r>
    </w:p>
    <w:p w14:paraId="4F845088" w14:textId="77777777" w:rsidR="00D7259B" w:rsidRPr="00ED1BA5" w:rsidRDefault="00ED1BA5" w:rsidP="00DD6F8A">
      <w:pPr>
        <w:tabs>
          <w:tab w:val="left" w:pos="312"/>
        </w:tabs>
        <w:spacing w:beforeLines="50" w:before="146" w:afterLines="50" w:after="146" w:line="240" w:lineRule="auto"/>
        <w:jc w:val="center"/>
        <w:rPr>
          <w:rFonts w:eastAsia="楷体_GB2312" w:cs="Times New Roman"/>
          <w:szCs w:val="21"/>
        </w:rPr>
      </w:pPr>
      <w:r w:rsidRPr="00ED1BA5">
        <w:rPr>
          <w:rFonts w:eastAsia="楷体_GB2312" w:cs="Times New Roman" w:hint="eastAsia"/>
          <w:szCs w:val="21"/>
          <w:vertAlign w:val="superscript"/>
        </w:rPr>
        <w:t>1</w:t>
      </w:r>
      <w:r w:rsidR="00006F25" w:rsidRPr="00006F25">
        <w:rPr>
          <w:rFonts w:eastAsia="楷体_GB2312" w:cs="Times New Roman" w:hint="eastAsia"/>
          <w:szCs w:val="21"/>
        </w:rPr>
        <w:t>排</w:t>
      </w:r>
      <w:r w:rsidR="00006F25">
        <w:rPr>
          <w:rFonts w:eastAsia="楷体_GB2312" w:cs="Times New Roman" w:hint="eastAsia"/>
          <w:szCs w:val="21"/>
        </w:rPr>
        <w:t>第一的作者对应单位</w:t>
      </w:r>
      <w:r>
        <w:rPr>
          <w:rFonts w:eastAsia="楷体_GB2312" w:cs="Times New Roman" w:hint="eastAsia"/>
          <w:szCs w:val="21"/>
        </w:rPr>
        <w:t xml:space="preserve">  </w:t>
      </w:r>
      <w:r w:rsidR="00006F25">
        <w:rPr>
          <w:rFonts w:eastAsia="楷体_GB2312" w:cs="Times New Roman" w:hint="eastAsia"/>
          <w:szCs w:val="21"/>
        </w:rPr>
        <w:t>省份市区</w:t>
      </w:r>
      <w:r>
        <w:rPr>
          <w:rFonts w:eastAsia="楷体_GB2312" w:cs="Times New Roman"/>
          <w:szCs w:val="21"/>
        </w:rPr>
        <w:br/>
      </w:r>
      <w:r w:rsidRPr="00ED1BA5">
        <w:rPr>
          <w:rFonts w:eastAsia="楷体_GB2312" w:cs="Times New Roman" w:hint="eastAsia"/>
          <w:szCs w:val="21"/>
          <w:vertAlign w:val="superscript"/>
        </w:rPr>
        <w:t>2</w:t>
      </w:r>
      <w:r w:rsidR="00006F25" w:rsidRPr="00006F25">
        <w:rPr>
          <w:rFonts w:eastAsia="楷体_GB2312" w:cs="Times New Roman" w:hint="eastAsia"/>
          <w:szCs w:val="21"/>
        </w:rPr>
        <w:t>排</w:t>
      </w:r>
      <w:r w:rsidR="00006F25">
        <w:rPr>
          <w:rFonts w:eastAsia="楷体_GB2312" w:cs="Times New Roman" w:hint="eastAsia"/>
          <w:szCs w:val="21"/>
        </w:rPr>
        <w:t>第二的作者对应单位</w:t>
      </w:r>
      <w:r w:rsidR="00006F25">
        <w:rPr>
          <w:rFonts w:eastAsia="楷体_GB2312" w:cs="Times New Roman" w:hint="eastAsia"/>
          <w:szCs w:val="21"/>
        </w:rPr>
        <w:t xml:space="preserve">  </w:t>
      </w:r>
      <w:r w:rsidR="00006F25">
        <w:rPr>
          <w:rFonts w:eastAsia="楷体_GB2312" w:cs="Times New Roman" w:hint="eastAsia"/>
          <w:szCs w:val="21"/>
        </w:rPr>
        <w:t>省份市区</w:t>
      </w:r>
    </w:p>
    <w:p w14:paraId="22124747" w14:textId="77777777" w:rsidR="00D7259B" w:rsidRPr="00061FBB" w:rsidRDefault="00316677" w:rsidP="00006F25">
      <w:pPr>
        <w:adjustRightInd w:val="0"/>
        <w:snapToGrid w:val="0"/>
        <w:ind w:firstLineChars="200" w:firstLine="420"/>
        <w:rPr>
          <w:rFonts w:eastAsia="楷体" w:cs="Times New Roman"/>
          <w:szCs w:val="21"/>
        </w:rPr>
      </w:pPr>
      <w:r w:rsidRPr="00061FBB">
        <w:rPr>
          <w:rFonts w:eastAsia="张海山锐线体简" w:cs="Times New Roman"/>
          <w:szCs w:val="21"/>
        </w:rPr>
        <w:t>【</w:t>
      </w:r>
      <w:r w:rsidRPr="00061FBB">
        <w:rPr>
          <w:rFonts w:eastAsia="黑体" w:hAnsi="黑体" w:cs="Times New Roman"/>
          <w:szCs w:val="21"/>
        </w:rPr>
        <w:t>摘要</w:t>
      </w:r>
      <w:r w:rsidRPr="00061FBB">
        <w:rPr>
          <w:rFonts w:eastAsia="张海山锐线体简" w:cs="Times New Roman"/>
          <w:szCs w:val="21"/>
        </w:rPr>
        <w:t>】</w:t>
      </w:r>
      <w:r w:rsidR="00006F25" w:rsidRPr="00006F25">
        <w:rPr>
          <w:rFonts w:eastAsia="楷体_GB2312" w:cs="Times New Roman" w:hint="eastAsia"/>
          <w:szCs w:val="21"/>
        </w:rPr>
        <w:t>1.</w:t>
      </w:r>
      <w:r w:rsidR="00006F25" w:rsidRPr="00006F25">
        <w:rPr>
          <w:rFonts w:eastAsia="楷体_GB2312" w:cs="Times New Roman" w:hint="eastAsia"/>
          <w:szCs w:val="21"/>
        </w:rPr>
        <w:t>摘要的字数</w:t>
      </w:r>
      <w:r w:rsidR="00006F25">
        <w:rPr>
          <w:rFonts w:eastAsia="楷体_GB2312" w:cs="Times New Roman" w:hint="eastAsia"/>
          <w:szCs w:val="21"/>
        </w:rPr>
        <w:t>：</w:t>
      </w:r>
      <w:r w:rsidR="00006F25" w:rsidRPr="00006F25">
        <w:rPr>
          <w:rFonts w:eastAsia="楷体_GB2312" w:cs="Times New Roman" w:hint="eastAsia"/>
          <w:szCs w:val="21"/>
        </w:rPr>
        <w:t>摘要字数要求在</w:t>
      </w:r>
      <w:r w:rsidR="00006F25" w:rsidRPr="00006F25">
        <w:rPr>
          <w:rFonts w:eastAsia="楷体_GB2312" w:cs="Times New Roman" w:hint="eastAsia"/>
          <w:szCs w:val="21"/>
        </w:rPr>
        <w:t>300</w:t>
      </w:r>
      <w:r w:rsidR="00006F25" w:rsidRPr="00006F25">
        <w:rPr>
          <w:rFonts w:eastAsia="楷体_GB2312" w:cs="Times New Roman" w:hint="eastAsia"/>
          <w:szCs w:val="21"/>
        </w:rPr>
        <w:t>～</w:t>
      </w:r>
      <w:r w:rsidR="00006F25" w:rsidRPr="00006F25">
        <w:rPr>
          <w:rFonts w:eastAsia="楷体_GB2312" w:cs="Times New Roman" w:hint="eastAsia"/>
          <w:szCs w:val="21"/>
        </w:rPr>
        <w:t>400</w:t>
      </w:r>
      <w:r w:rsidR="00006F25" w:rsidRPr="00006F25">
        <w:rPr>
          <w:rFonts w:eastAsia="楷体_GB2312" w:cs="Times New Roman" w:hint="eastAsia"/>
          <w:szCs w:val="21"/>
        </w:rPr>
        <w:t>字之间。</w:t>
      </w:r>
      <w:r w:rsidR="00006F25" w:rsidRPr="00006F25">
        <w:rPr>
          <w:rFonts w:eastAsia="楷体_GB2312" w:cs="Times New Roman" w:hint="eastAsia"/>
          <w:szCs w:val="21"/>
        </w:rPr>
        <w:t>2.</w:t>
      </w:r>
      <w:r w:rsidR="00006F25" w:rsidRPr="00006F25">
        <w:rPr>
          <w:rFonts w:eastAsia="楷体_GB2312" w:cs="Times New Roman" w:hint="eastAsia"/>
          <w:szCs w:val="21"/>
        </w:rPr>
        <w:t>摘要的基本规范</w:t>
      </w:r>
      <w:r w:rsidR="00006F25">
        <w:rPr>
          <w:rFonts w:eastAsia="楷体_GB2312" w:cs="Times New Roman" w:hint="eastAsia"/>
          <w:szCs w:val="21"/>
        </w:rPr>
        <w:t>：</w:t>
      </w:r>
      <w:r w:rsidR="00006F25" w:rsidRPr="00006F25">
        <w:rPr>
          <w:rFonts w:eastAsia="楷体_GB2312" w:cs="Times New Roman" w:hint="eastAsia"/>
          <w:szCs w:val="21"/>
        </w:rPr>
        <w:t>(1)</w:t>
      </w:r>
      <w:r w:rsidR="00006F25" w:rsidRPr="00006F25">
        <w:rPr>
          <w:rFonts w:eastAsia="楷体_GB2312" w:cs="Times New Roman" w:hint="eastAsia"/>
          <w:szCs w:val="21"/>
        </w:rPr>
        <w:t>应以第三人称写作。摘要是完整的短文，具有独立性，可以单独使用。即使不看论文全文的内容，仍然可以理解论文的主要内容，作者的新观点和想法以及论文所要实现的目的，采取的方法，研究的结果与结论。</w:t>
      </w:r>
      <w:r w:rsidR="00006F25" w:rsidRPr="00006F25">
        <w:rPr>
          <w:rFonts w:eastAsia="楷体_GB2312" w:cs="Times New Roman" w:hint="eastAsia"/>
          <w:szCs w:val="21"/>
        </w:rPr>
        <w:t>(2)</w:t>
      </w:r>
      <w:r w:rsidR="00006F25" w:rsidRPr="00006F25">
        <w:rPr>
          <w:rFonts w:eastAsia="楷体_GB2312" w:cs="Times New Roman" w:hint="eastAsia"/>
          <w:szCs w:val="21"/>
        </w:rPr>
        <w:t>叙述完整，突出逻辑性，短文结构要合理。</w:t>
      </w:r>
      <w:r w:rsidR="00006F25" w:rsidRPr="00006F25">
        <w:rPr>
          <w:rFonts w:eastAsia="楷体_GB2312" w:cs="Times New Roman" w:hint="eastAsia"/>
          <w:szCs w:val="21"/>
        </w:rPr>
        <w:t>(3)</w:t>
      </w:r>
      <w:r w:rsidR="00006F25" w:rsidRPr="00006F25">
        <w:rPr>
          <w:rFonts w:eastAsia="楷体_GB2312" w:cs="Times New Roman" w:hint="eastAsia"/>
          <w:szCs w:val="21"/>
        </w:rPr>
        <w:t>文字简明扼要，不容赘言，采用直接表述的方法，不使用不必要的文学修饰，做到用最少的文字提供最大的信息量。</w:t>
      </w:r>
      <w:r w:rsidR="00006F25" w:rsidRPr="00006F25">
        <w:rPr>
          <w:rFonts w:eastAsia="楷体_GB2312" w:cs="Times New Roman" w:hint="eastAsia"/>
          <w:szCs w:val="21"/>
        </w:rPr>
        <w:t>(4)</w:t>
      </w:r>
      <w:r w:rsidR="00006F25" w:rsidRPr="00006F25">
        <w:rPr>
          <w:rFonts w:eastAsia="楷体_GB2312" w:cs="Times New Roman" w:hint="eastAsia"/>
          <w:szCs w:val="21"/>
        </w:rPr>
        <w:t>摘要中不使用特殊字符，图表以及由特殊字符组成的数学表达式，不能列举例证。</w:t>
      </w:r>
      <w:r w:rsidR="00006F25" w:rsidRPr="00006F25">
        <w:rPr>
          <w:rFonts w:eastAsia="楷体_GB2312" w:cs="Times New Roman" w:hint="eastAsia"/>
          <w:szCs w:val="21"/>
        </w:rPr>
        <w:t>3.</w:t>
      </w:r>
      <w:r w:rsidR="00006F25" w:rsidRPr="00006F25">
        <w:rPr>
          <w:rFonts w:eastAsia="楷体_GB2312" w:cs="Times New Roman" w:hint="eastAsia"/>
          <w:szCs w:val="21"/>
        </w:rPr>
        <w:t>摘要的内容构成要素</w:t>
      </w:r>
      <w:r w:rsidR="00006F25">
        <w:rPr>
          <w:rFonts w:eastAsia="楷体_GB2312" w:cs="Times New Roman" w:hint="eastAsia"/>
          <w:szCs w:val="21"/>
        </w:rPr>
        <w:t>：</w:t>
      </w:r>
      <w:r w:rsidR="00006F25" w:rsidRPr="00006F25">
        <w:rPr>
          <w:rFonts w:eastAsia="楷体_GB2312" w:cs="Times New Roman" w:hint="eastAsia"/>
          <w:szCs w:val="21"/>
        </w:rPr>
        <w:t>目的，方法，对象和结论称为摘要的四要素。</w:t>
      </w:r>
      <w:r w:rsidR="00006F25" w:rsidRPr="00006F25">
        <w:rPr>
          <w:rFonts w:eastAsia="楷体_GB2312" w:cs="Times New Roman" w:hint="eastAsia"/>
          <w:szCs w:val="21"/>
        </w:rPr>
        <w:t>(1)</w:t>
      </w:r>
      <w:r w:rsidR="00006F25" w:rsidRPr="00006F25">
        <w:rPr>
          <w:rFonts w:eastAsia="楷体_GB2312" w:cs="Times New Roman" w:hint="eastAsia"/>
          <w:szCs w:val="21"/>
        </w:rPr>
        <w:t>目的</w:t>
      </w:r>
      <w:r w:rsidR="00006F25" w:rsidRPr="00006F25">
        <w:rPr>
          <w:rFonts w:eastAsia="楷体_GB2312" w:cs="Times New Roman" w:hint="eastAsia"/>
          <w:szCs w:val="21"/>
        </w:rPr>
        <w:t>:</w:t>
      </w:r>
      <w:r w:rsidR="00006F25" w:rsidRPr="00006F25">
        <w:rPr>
          <w:rFonts w:eastAsia="楷体_GB2312" w:cs="Times New Roman" w:hint="eastAsia"/>
          <w:szCs w:val="21"/>
        </w:rPr>
        <w:t>毕业论文研究的范围，目的，重要性。</w:t>
      </w:r>
      <w:r w:rsidR="00006F25" w:rsidRPr="00006F25">
        <w:rPr>
          <w:rFonts w:eastAsia="楷体_GB2312" w:cs="Times New Roman" w:hint="eastAsia"/>
          <w:szCs w:val="21"/>
        </w:rPr>
        <w:t>(2)</w:t>
      </w:r>
      <w:r w:rsidR="00006F25" w:rsidRPr="00006F25">
        <w:rPr>
          <w:rFonts w:eastAsia="楷体_GB2312" w:cs="Times New Roman" w:hint="eastAsia"/>
          <w:szCs w:val="21"/>
        </w:rPr>
        <w:t>方法</w:t>
      </w:r>
      <w:r w:rsidR="00006F25" w:rsidRPr="00006F25">
        <w:rPr>
          <w:rFonts w:eastAsia="楷体_GB2312" w:cs="Times New Roman" w:hint="eastAsia"/>
          <w:szCs w:val="21"/>
        </w:rPr>
        <w:t>:</w:t>
      </w:r>
      <w:r w:rsidR="00006F25" w:rsidRPr="00006F25">
        <w:rPr>
          <w:rFonts w:eastAsia="楷体_GB2312" w:cs="Times New Roman" w:hint="eastAsia"/>
          <w:szCs w:val="21"/>
        </w:rPr>
        <w:t>毕业论文的使用了哪些研究方法</w:t>
      </w:r>
      <w:r w:rsidR="00006F25">
        <w:rPr>
          <w:rFonts w:eastAsia="楷体_GB2312" w:cs="Times New Roman" w:hint="eastAsia"/>
          <w:szCs w:val="21"/>
        </w:rPr>
        <w:t>。</w:t>
      </w:r>
      <w:r w:rsidR="00006F25" w:rsidRPr="00006F25">
        <w:rPr>
          <w:rFonts w:eastAsia="楷体_GB2312" w:cs="Times New Roman" w:hint="eastAsia"/>
          <w:szCs w:val="21"/>
        </w:rPr>
        <w:t>(3)</w:t>
      </w:r>
      <w:r w:rsidR="00006F25" w:rsidRPr="00006F25">
        <w:rPr>
          <w:rFonts w:eastAsia="楷体_GB2312" w:cs="Times New Roman" w:hint="eastAsia"/>
          <w:szCs w:val="21"/>
        </w:rPr>
        <w:t>成果</w:t>
      </w:r>
      <w:r w:rsidR="00006F25" w:rsidRPr="00006F25">
        <w:rPr>
          <w:rFonts w:eastAsia="楷体_GB2312" w:cs="Times New Roman" w:hint="eastAsia"/>
          <w:szCs w:val="21"/>
        </w:rPr>
        <w:t>:</w:t>
      </w:r>
      <w:r w:rsidR="00006F25" w:rsidRPr="00006F25">
        <w:rPr>
          <w:rFonts w:eastAsia="楷体_GB2312" w:cs="Times New Roman" w:hint="eastAsia"/>
          <w:szCs w:val="21"/>
        </w:rPr>
        <w:t>陈述毕业论文研究成果。</w:t>
      </w:r>
      <w:r w:rsidR="00006F25" w:rsidRPr="00006F25">
        <w:rPr>
          <w:rFonts w:eastAsia="楷体_GB2312" w:cs="Times New Roman" w:hint="eastAsia"/>
          <w:szCs w:val="21"/>
        </w:rPr>
        <w:t>(4)</w:t>
      </w:r>
      <w:r w:rsidR="00006F25" w:rsidRPr="00006F25">
        <w:rPr>
          <w:rFonts w:eastAsia="楷体_GB2312" w:cs="Times New Roman" w:hint="eastAsia"/>
          <w:szCs w:val="21"/>
        </w:rPr>
        <w:t>结论</w:t>
      </w:r>
      <w:r w:rsidR="00006F25" w:rsidRPr="00006F25">
        <w:rPr>
          <w:rFonts w:eastAsia="楷体_GB2312" w:cs="Times New Roman" w:hint="eastAsia"/>
          <w:szCs w:val="21"/>
        </w:rPr>
        <w:t>:</w:t>
      </w:r>
      <w:r w:rsidR="00006F25" w:rsidRPr="00006F25">
        <w:rPr>
          <w:rFonts w:eastAsia="楷体_GB2312" w:cs="Times New Roman" w:hint="eastAsia"/>
          <w:szCs w:val="21"/>
        </w:rPr>
        <w:t>通过对问题的研究所得出的重要结论及主要观点。</w:t>
      </w:r>
    </w:p>
    <w:p w14:paraId="3245286A" w14:textId="77777777" w:rsidR="00D7259B" w:rsidRPr="00061FBB" w:rsidRDefault="00316677">
      <w:pPr>
        <w:adjustRightInd w:val="0"/>
        <w:snapToGrid w:val="0"/>
        <w:ind w:firstLineChars="200" w:firstLine="420"/>
        <w:rPr>
          <w:rFonts w:cs="Times New Roman"/>
          <w:szCs w:val="21"/>
        </w:rPr>
      </w:pPr>
      <w:r w:rsidRPr="00061FBB">
        <w:rPr>
          <w:rFonts w:eastAsia="张海山锐线体简" w:cs="Times New Roman"/>
          <w:szCs w:val="21"/>
        </w:rPr>
        <w:t>【</w:t>
      </w:r>
      <w:r w:rsidRPr="00061FBB">
        <w:rPr>
          <w:rFonts w:eastAsia="黑体" w:hAnsi="黑体" w:cs="Times New Roman"/>
          <w:szCs w:val="21"/>
        </w:rPr>
        <w:t>关键词</w:t>
      </w:r>
      <w:r w:rsidRPr="00061FBB">
        <w:rPr>
          <w:rFonts w:eastAsia="张海山锐线体简" w:cs="Times New Roman"/>
          <w:szCs w:val="21"/>
        </w:rPr>
        <w:t>】</w:t>
      </w:r>
      <w:r w:rsidR="00006F25" w:rsidRPr="00006F25">
        <w:rPr>
          <w:rFonts w:eastAsia="楷体_GB2312" w:cs="Times New Roman" w:hint="eastAsia"/>
          <w:bCs/>
          <w:szCs w:val="21"/>
        </w:rPr>
        <w:t>关键词</w:t>
      </w:r>
      <w:r w:rsidR="007E3B0B">
        <w:rPr>
          <w:rFonts w:eastAsia="楷体_GB2312" w:cs="Times New Roman" w:hint="eastAsia"/>
          <w:bCs/>
          <w:szCs w:val="21"/>
        </w:rPr>
        <w:t>；</w:t>
      </w:r>
      <w:r w:rsidR="00006F25" w:rsidRPr="00006F25">
        <w:rPr>
          <w:rFonts w:eastAsia="楷体_GB2312" w:cs="Times New Roman" w:hint="eastAsia"/>
          <w:bCs/>
          <w:szCs w:val="21"/>
        </w:rPr>
        <w:t>反映论文主题概念的词或词组</w:t>
      </w:r>
      <w:r w:rsidR="007E3B0B">
        <w:rPr>
          <w:rFonts w:eastAsia="楷体_GB2312" w:cs="Times New Roman" w:hint="eastAsia"/>
          <w:bCs/>
          <w:szCs w:val="21"/>
        </w:rPr>
        <w:t>；</w:t>
      </w:r>
      <w:r w:rsidR="00006F25" w:rsidRPr="00006F25">
        <w:rPr>
          <w:rFonts w:eastAsia="楷体_GB2312" w:cs="Times New Roman" w:hint="eastAsia"/>
          <w:bCs/>
          <w:szCs w:val="21"/>
        </w:rPr>
        <w:t>每篇可选</w:t>
      </w:r>
      <w:r w:rsidR="00006F25" w:rsidRPr="00006F25">
        <w:rPr>
          <w:rFonts w:eastAsia="楷体_GB2312" w:cs="Times New Roman" w:hint="eastAsia"/>
          <w:bCs/>
          <w:szCs w:val="21"/>
        </w:rPr>
        <w:t>3~8</w:t>
      </w:r>
      <w:r w:rsidR="00006F25" w:rsidRPr="00006F25">
        <w:rPr>
          <w:rFonts w:eastAsia="楷体_GB2312" w:cs="Times New Roman" w:hint="eastAsia"/>
          <w:bCs/>
          <w:szCs w:val="21"/>
        </w:rPr>
        <w:t>个</w:t>
      </w:r>
      <w:r w:rsidR="007E3B0B">
        <w:rPr>
          <w:rFonts w:eastAsia="楷体_GB2312" w:cs="Times New Roman" w:hint="eastAsia"/>
          <w:bCs/>
          <w:szCs w:val="21"/>
        </w:rPr>
        <w:t>；</w:t>
      </w:r>
      <w:r w:rsidR="00006F25" w:rsidRPr="00006F25">
        <w:rPr>
          <w:rFonts w:eastAsia="楷体_GB2312" w:cs="Times New Roman" w:hint="eastAsia"/>
          <w:bCs/>
          <w:szCs w:val="21"/>
        </w:rPr>
        <w:t>多个关键词之间用分号分隔，按词条的外延（概念范围）层次从大到小排列</w:t>
      </w:r>
    </w:p>
    <w:p w14:paraId="222C3823" w14:textId="77777777" w:rsidR="00D7259B" w:rsidRPr="00061FBB" w:rsidRDefault="00D7259B">
      <w:pPr>
        <w:wordWrap w:val="0"/>
        <w:adjustRightInd w:val="0"/>
        <w:snapToGrid w:val="0"/>
        <w:spacing w:line="480" w:lineRule="auto"/>
        <w:jc w:val="center"/>
        <w:rPr>
          <w:rFonts w:cs="Times New Roman"/>
          <w:b/>
          <w:bCs/>
          <w:szCs w:val="21"/>
        </w:rPr>
      </w:pPr>
    </w:p>
    <w:p w14:paraId="15725116" w14:textId="77777777" w:rsidR="00D7259B" w:rsidRPr="00EA5B27" w:rsidRDefault="00916FF3">
      <w:pPr>
        <w:wordWrap w:val="0"/>
        <w:adjustRightInd w:val="0"/>
        <w:snapToGrid w:val="0"/>
        <w:spacing w:line="360" w:lineRule="auto"/>
        <w:jc w:val="center"/>
        <w:rPr>
          <w:rFonts w:cs="Times New Roman"/>
          <w:b/>
          <w:bCs/>
          <w:szCs w:val="21"/>
        </w:rPr>
      </w:pPr>
      <w:r w:rsidRPr="00916FF3">
        <w:rPr>
          <w:rFonts w:cs="Times New Roman"/>
          <w:b/>
          <w:bCs/>
          <w:szCs w:val="21"/>
        </w:rPr>
        <w:t>The main title of the article first-level title</w:t>
      </w:r>
    </w:p>
    <w:p w14:paraId="5D9D7F93" w14:textId="77777777" w:rsidR="00D7259B" w:rsidRPr="009A5444" w:rsidRDefault="00916FF3" w:rsidP="00DD6F8A">
      <w:pPr>
        <w:wordWrap w:val="0"/>
        <w:adjustRightInd w:val="0"/>
        <w:snapToGrid w:val="0"/>
        <w:spacing w:beforeLines="50" w:before="146" w:afterLines="50" w:after="146" w:line="240" w:lineRule="auto"/>
        <w:jc w:val="center"/>
        <w:rPr>
          <w:rFonts w:cs="Times New Roman"/>
          <w:i/>
          <w:iCs/>
          <w:szCs w:val="21"/>
        </w:rPr>
      </w:pPr>
      <w:r>
        <w:rPr>
          <w:rFonts w:cs="Times New Roman"/>
          <w:i/>
          <w:iCs/>
          <w:szCs w:val="21"/>
        </w:rPr>
        <w:t>Name</w:t>
      </w:r>
      <w:r w:rsidRPr="00916FF3">
        <w:rPr>
          <w:rFonts w:cs="Times New Roman"/>
          <w:i/>
          <w:iCs/>
          <w:szCs w:val="21"/>
          <w:vertAlign w:val="superscript"/>
        </w:rPr>
        <w:t>1</w:t>
      </w:r>
      <w:r w:rsidRPr="00916FF3">
        <w:rPr>
          <w:rFonts w:cs="Times New Roman"/>
          <w:i/>
          <w:iCs/>
          <w:szCs w:val="21"/>
        </w:rPr>
        <w:t xml:space="preserve">, </w:t>
      </w:r>
      <w:r>
        <w:rPr>
          <w:rFonts w:cs="Times New Roman"/>
          <w:i/>
          <w:iCs/>
          <w:szCs w:val="21"/>
        </w:rPr>
        <w:t>Name</w:t>
      </w:r>
      <w:r w:rsidRPr="00916FF3">
        <w:rPr>
          <w:rFonts w:cs="Times New Roman" w:hint="eastAsia"/>
          <w:i/>
          <w:iCs/>
          <w:szCs w:val="21"/>
          <w:vertAlign w:val="superscript"/>
        </w:rPr>
        <w:t>2</w:t>
      </w:r>
    </w:p>
    <w:p w14:paraId="7E340849" w14:textId="77777777" w:rsidR="00D7259B" w:rsidRPr="00916FF3" w:rsidRDefault="00916FF3" w:rsidP="00DD6F8A">
      <w:pPr>
        <w:wordWrap w:val="0"/>
        <w:adjustRightInd w:val="0"/>
        <w:snapToGrid w:val="0"/>
        <w:spacing w:beforeLines="50" w:before="146" w:afterLines="50" w:after="146" w:line="240" w:lineRule="auto"/>
        <w:jc w:val="center"/>
        <w:rPr>
          <w:rFonts w:cs="Times New Roman"/>
          <w:i/>
          <w:iCs/>
          <w:szCs w:val="21"/>
        </w:rPr>
      </w:pPr>
      <w:r w:rsidRPr="00916FF3">
        <w:rPr>
          <w:rFonts w:cs="Times New Roman" w:hint="eastAsia"/>
          <w:i/>
          <w:iCs/>
          <w:szCs w:val="21"/>
          <w:vertAlign w:val="superscript"/>
        </w:rPr>
        <w:t>1</w:t>
      </w:r>
      <w:r w:rsidRPr="00916FF3">
        <w:rPr>
          <w:rFonts w:cs="Times New Roman"/>
          <w:i/>
          <w:iCs/>
          <w:szCs w:val="21"/>
        </w:rPr>
        <w:t>The top author corresponds to the unit province city</w:t>
      </w:r>
      <w:r w:rsidRPr="00916FF3">
        <w:rPr>
          <w:rFonts w:cs="Times New Roman" w:hint="eastAsia"/>
          <w:i/>
          <w:iCs/>
          <w:szCs w:val="21"/>
        </w:rPr>
        <w:br/>
      </w:r>
      <w:r w:rsidRPr="00916FF3">
        <w:rPr>
          <w:rFonts w:cs="Times New Roman" w:hint="eastAsia"/>
          <w:i/>
          <w:iCs/>
          <w:szCs w:val="21"/>
          <w:vertAlign w:val="superscript"/>
        </w:rPr>
        <w:t>2</w:t>
      </w:r>
      <w:r w:rsidRPr="00916FF3">
        <w:rPr>
          <w:rFonts w:cs="Times New Roman"/>
          <w:i/>
          <w:iCs/>
          <w:szCs w:val="21"/>
        </w:rPr>
        <w:t>The second-ranked author corresponds to the province/city area</w:t>
      </w:r>
    </w:p>
    <w:p w14:paraId="2D2EC937" w14:textId="77777777" w:rsidR="00D7259B" w:rsidRPr="00EA5B27" w:rsidRDefault="00316677">
      <w:pPr>
        <w:adjustRightInd w:val="0"/>
        <w:snapToGrid w:val="0"/>
        <w:ind w:firstLineChars="200" w:firstLine="422"/>
        <w:rPr>
          <w:rFonts w:cs="Times New Roman"/>
          <w:b/>
          <w:bCs/>
          <w:szCs w:val="21"/>
        </w:rPr>
      </w:pPr>
      <w:r w:rsidRPr="00EA5B27">
        <w:rPr>
          <w:rFonts w:eastAsia="张海山锐线体简" w:cs="Times New Roman"/>
          <w:b/>
          <w:bCs/>
          <w:szCs w:val="21"/>
        </w:rPr>
        <w:t>【</w:t>
      </w:r>
      <w:r w:rsidRPr="00EA5B27">
        <w:rPr>
          <w:rFonts w:cs="Times New Roman"/>
          <w:b/>
          <w:bCs/>
          <w:szCs w:val="21"/>
        </w:rPr>
        <w:t>Abstract</w:t>
      </w:r>
      <w:r w:rsidRPr="00EA5B27">
        <w:rPr>
          <w:rFonts w:eastAsia="张海山锐线体简" w:cs="Times New Roman"/>
          <w:b/>
          <w:bCs/>
          <w:szCs w:val="21"/>
        </w:rPr>
        <w:t>】</w:t>
      </w:r>
      <w:r w:rsidR="00916FF3" w:rsidRPr="00916FF3">
        <w:rPr>
          <w:rFonts w:cs="Times New Roman"/>
          <w:bCs/>
          <w:szCs w:val="21"/>
        </w:rPr>
        <w:t xml:space="preserve">1. The number of words in the abstract: The number of words in the abstract should be between 300 and 400 words. 2. The basic specifications of the abstract: (1) It should be written in the third person. The abstract is a complete short essay, independent, and can be used alone. Even if you don’t read the full text of the paper, you can still understand the main content of the paper, the author’s new views and ideas, the purpose of the paper, the methods adopted, the results and conclusions of the research. (2) The narrative is complete and logical, and the structure of the essay should be reasonable. (3) The text is concise and concise, does not allow for redundancy, adopts the method of direct expression, does not use unnecessary literary modification, </w:t>
      </w:r>
      <w:proofErr w:type="gramStart"/>
      <w:r w:rsidR="00916FF3" w:rsidRPr="00916FF3">
        <w:rPr>
          <w:rFonts w:cs="Times New Roman"/>
          <w:bCs/>
          <w:szCs w:val="21"/>
        </w:rPr>
        <w:t>so as to</w:t>
      </w:r>
      <w:proofErr w:type="gramEnd"/>
      <w:r w:rsidR="00916FF3" w:rsidRPr="00916FF3">
        <w:rPr>
          <w:rFonts w:cs="Times New Roman"/>
          <w:bCs/>
          <w:szCs w:val="21"/>
        </w:rPr>
        <w:t xml:space="preserve"> provide the largest amount of information with the least text. (4) Special characters are not used in the abstract, diagrams and mathematical expressions composed of special characters cannot be cited. 3. The content elements of the abstract: purpose, method, </w:t>
      </w:r>
      <w:proofErr w:type="gramStart"/>
      <w:r w:rsidR="00916FF3" w:rsidRPr="00916FF3">
        <w:rPr>
          <w:rFonts w:cs="Times New Roman"/>
          <w:bCs/>
          <w:szCs w:val="21"/>
        </w:rPr>
        <w:t>object</w:t>
      </w:r>
      <w:proofErr w:type="gramEnd"/>
      <w:r w:rsidR="00916FF3" w:rsidRPr="00916FF3">
        <w:rPr>
          <w:rFonts w:cs="Times New Roman"/>
          <w:bCs/>
          <w:szCs w:val="21"/>
        </w:rPr>
        <w:t xml:space="preserve"> and conclusion are called the four elements of the abstract. (1) Purpose: The scope, </w:t>
      </w:r>
      <w:proofErr w:type="gramStart"/>
      <w:r w:rsidR="00916FF3" w:rsidRPr="00916FF3">
        <w:rPr>
          <w:rFonts w:cs="Times New Roman"/>
          <w:bCs/>
          <w:szCs w:val="21"/>
        </w:rPr>
        <w:t>purpose</w:t>
      </w:r>
      <w:proofErr w:type="gramEnd"/>
      <w:r w:rsidR="00916FF3" w:rsidRPr="00916FF3">
        <w:rPr>
          <w:rFonts w:cs="Times New Roman"/>
          <w:bCs/>
          <w:szCs w:val="21"/>
        </w:rPr>
        <w:t xml:space="preserve"> and importance of the graduation thesis research. (2) Methods: Which research methods were used in the graduation thesis? (3) Achievements: State the research results of the graduation thesis. (4) Conclusion: The important conclusions and main opinions drawn through the research of the problem.</w:t>
      </w:r>
    </w:p>
    <w:p w14:paraId="76E9FDA5" w14:textId="77777777" w:rsidR="00D7259B" w:rsidRPr="00061FBB" w:rsidRDefault="00316677">
      <w:pPr>
        <w:adjustRightInd w:val="0"/>
        <w:snapToGrid w:val="0"/>
        <w:ind w:firstLineChars="200" w:firstLine="422"/>
        <w:rPr>
          <w:rFonts w:cs="Times New Roman"/>
          <w:szCs w:val="21"/>
        </w:rPr>
      </w:pPr>
      <w:r w:rsidRPr="00EA5B27">
        <w:rPr>
          <w:rFonts w:eastAsia="张海山锐线体简" w:cs="Times New Roman"/>
          <w:b/>
          <w:bCs/>
          <w:szCs w:val="21"/>
        </w:rPr>
        <w:t>【</w:t>
      </w:r>
      <w:r w:rsidRPr="00EA5B27">
        <w:rPr>
          <w:rFonts w:cs="Times New Roman"/>
          <w:b/>
          <w:bCs/>
          <w:szCs w:val="21"/>
        </w:rPr>
        <w:t>Keywords</w:t>
      </w:r>
      <w:r w:rsidRPr="00EA5B27">
        <w:rPr>
          <w:rFonts w:eastAsia="张海山锐线体简" w:cs="Times New Roman"/>
          <w:b/>
          <w:bCs/>
          <w:szCs w:val="21"/>
        </w:rPr>
        <w:t>】</w:t>
      </w:r>
      <w:r w:rsidR="00916FF3" w:rsidRPr="00916FF3">
        <w:rPr>
          <w:rFonts w:cs="Times New Roman"/>
          <w:szCs w:val="21"/>
        </w:rPr>
        <w:t>Keywords; words or phrases that reflect the concept of the thesis; 3~8 for each article; multiple keywords are separated by semicolons, arranged in descending order according to the extension (concept range) level of the entry</w:t>
      </w:r>
    </w:p>
    <w:p w14:paraId="09B4ABC4" w14:textId="77777777" w:rsidR="00D7259B" w:rsidRPr="00061FBB" w:rsidRDefault="00D7259B" w:rsidP="008F3F37">
      <w:pPr>
        <w:adjustRightInd w:val="0"/>
        <w:snapToGrid w:val="0"/>
        <w:spacing w:line="240" w:lineRule="auto"/>
        <w:rPr>
          <w:rFonts w:cs="Times New Roman"/>
          <w:szCs w:val="21"/>
        </w:rPr>
      </w:pPr>
    </w:p>
    <w:p w14:paraId="732E2563" w14:textId="77777777" w:rsidR="00D7259B" w:rsidRPr="00061FBB" w:rsidRDefault="00D7259B">
      <w:pPr>
        <w:adjustRightInd w:val="0"/>
        <w:snapToGrid w:val="0"/>
        <w:rPr>
          <w:rFonts w:cs="Times New Roman"/>
          <w:sz w:val="18"/>
          <w:szCs w:val="18"/>
        </w:rPr>
        <w:sectPr w:rsidR="00D7259B" w:rsidRPr="00061FBB" w:rsidSect="00BC73AD">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7" w:h="16160" w:code="158"/>
          <w:pgMar w:top="1474" w:right="1077" w:bottom="1247" w:left="1077" w:header="941" w:footer="992" w:gutter="0"/>
          <w:pgNumType w:fmt="numberInDash" w:start="1"/>
          <w:cols w:space="0"/>
          <w:titlePg/>
          <w:docGrid w:type="lines" w:linePitch="292"/>
        </w:sectPr>
      </w:pPr>
    </w:p>
    <w:p w14:paraId="4C5D4718" w14:textId="77777777" w:rsidR="00105607" w:rsidRPr="00105607" w:rsidRDefault="00414EF0" w:rsidP="00105607">
      <w:pPr>
        <w:pStyle w:val="1"/>
        <w:ind w:firstLine="420"/>
      </w:pPr>
      <w:r>
        <w:rPr>
          <w:rFonts w:hint="eastAsia"/>
        </w:rPr>
        <w:t xml:space="preserve">1 </w:t>
      </w:r>
      <w:r w:rsidR="00105607" w:rsidRPr="00105607">
        <w:rPr>
          <w:rFonts w:hint="eastAsia"/>
        </w:rPr>
        <w:t>格式要求</w:t>
      </w:r>
    </w:p>
    <w:p w14:paraId="317D2E93" w14:textId="77777777" w:rsidR="00105607" w:rsidRPr="00105607" w:rsidRDefault="00414EF0" w:rsidP="00105607">
      <w:pPr>
        <w:pStyle w:val="2"/>
        <w:ind w:firstLine="420"/>
      </w:pPr>
      <w:r>
        <w:rPr>
          <w:rFonts w:hint="eastAsia"/>
        </w:rPr>
        <w:t>1.1</w:t>
      </w:r>
      <w:r w:rsidR="00105607">
        <w:rPr>
          <w:rFonts w:hint="eastAsia"/>
        </w:rPr>
        <w:t xml:space="preserve"> </w:t>
      </w:r>
      <w:r w:rsidR="00105607" w:rsidRPr="00105607">
        <w:rPr>
          <w:rFonts w:hint="eastAsia"/>
        </w:rPr>
        <w:t>各级标题</w:t>
      </w:r>
      <w:r w:rsidR="00105607" w:rsidRPr="00105607">
        <w:t>的</w:t>
      </w:r>
      <w:r w:rsidR="00105607" w:rsidRPr="00105607">
        <w:rPr>
          <w:rFonts w:hint="eastAsia"/>
        </w:rPr>
        <w:t>字体</w:t>
      </w:r>
      <w:r w:rsidR="00105607" w:rsidRPr="00105607">
        <w:t>要求</w:t>
      </w:r>
    </w:p>
    <w:p w14:paraId="2A70827D"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以上模板只呈现了研究</w:t>
      </w:r>
      <w:r>
        <w:rPr>
          <w:rFonts w:eastAsiaTheme="minorEastAsia" w:cs="Times New Roman" w:hint="eastAsia"/>
          <w:szCs w:val="21"/>
        </w:rPr>
        <w:t>文章的内容框架及一、</w:t>
      </w:r>
      <w:r w:rsidRPr="00105607">
        <w:rPr>
          <w:rFonts w:eastAsiaTheme="minorEastAsia" w:cs="Times New Roman" w:hint="eastAsia"/>
          <w:szCs w:val="21"/>
        </w:rPr>
        <w:t>级标题</w:t>
      </w:r>
      <w:r>
        <w:rPr>
          <w:rFonts w:eastAsiaTheme="minorEastAsia" w:cs="Times New Roman" w:hint="eastAsia"/>
          <w:szCs w:val="21"/>
        </w:rPr>
        <w:t>黑体五</w:t>
      </w:r>
      <w:r w:rsidRPr="00105607">
        <w:rPr>
          <w:rFonts w:eastAsiaTheme="minorEastAsia" w:cs="Times New Roman" w:hint="eastAsia"/>
          <w:szCs w:val="21"/>
        </w:rPr>
        <w:t>号字体</w:t>
      </w:r>
      <w:r>
        <w:rPr>
          <w:rFonts w:eastAsiaTheme="minorEastAsia" w:cs="Times New Roman" w:hint="eastAsia"/>
          <w:szCs w:val="21"/>
        </w:rPr>
        <w:t>。</w:t>
      </w:r>
      <w:r w:rsidRPr="00105607">
        <w:rPr>
          <w:rFonts w:eastAsiaTheme="minorEastAsia" w:cs="Times New Roman" w:hint="eastAsia"/>
          <w:szCs w:val="21"/>
        </w:rPr>
        <w:t>二级标题文字要求是</w:t>
      </w:r>
      <w:r>
        <w:rPr>
          <w:rFonts w:eastAsiaTheme="minorEastAsia" w:cs="Times New Roman" w:hint="eastAsia"/>
          <w:szCs w:val="21"/>
        </w:rPr>
        <w:t>楷体五</w:t>
      </w:r>
      <w:r w:rsidRPr="00105607">
        <w:rPr>
          <w:rFonts w:eastAsiaTheme="minorEastAsia" w:cs="Times New Roman" w:hint="eastAsia"/>
          <w:szCs w:val="21"/>
        </w:rPr>
        <w:t>号字体，且首行缩进两字符、行距</w:t>
      </w:r>
      <w:r>
        <w:rPr>
          <w:rFonts w:eastAsiaTheme="minorEastAsia" w:cs="Times New Roman" w:hint="eastAsia"/>
          <w:szCs w:val="21"/>
        </w:rPr>
        <w:t>16</w:t>
      </w:r>
      <w:r w:rsidRPr="00105607">
        <w:rPr>
          <w:rFonts w:eastAsiaTheme="minorEastAsia" w:cs="Times New Roman" w:hint="eastAsia"/>
          <w:szCs w:val="21"/>
        </w:rPr>
        <w:t>磅；三、四级标题及正文要求是宋体（正文）</w:t>
      </w:r>
      <w:r>
        <w:rPr>
          <w:rFonts w:eastAsiaTheme="minorEastAsia" w:cs="Times New Roman" w:hint="eastAsia"/>
          <w:szCs w:val="21"/>
        </w:rPr>
        <w:t>五</w:t>
      </w:r>
      <w:r w:rsidRPr="00105607">
        <w:rPr>
          <w:rFonts w:eastAsiaTheme="minorEastAsia" w:cs="Times New Roman" w:hint="eastAsia"/>
          <w:szCs w:val="21"/>
        </w:rPr>
        <w:t>号字体，首行缩进两字符、行距</w:t>
      </w:r>
      <w:r>
        <w:rPr>
          <w:rFonts w:eastAsiaTheme="minorEastAsia" w:cs="Times New Roman" w:hint="eastAsia"/>
          <w:szCs w:val="21"/>
        </w:rPr>
        <w:t>16</w:t>
      </w:r>
      <w:r w:rsidRPr="00105607">
        <w:rPr>
          <w:rFonts w:eastAsiaTheme="minorEastAsia" w:cs="Times New Roman" w:hint="eastAsia"/>
          <w:szCs w:val="21"/>
        </w:rPr>
        <w:t>磅。如下表所示：</w:t>
      </w:r>
    </w:p>
    <w:tbl>
      <w:tblPr>
        <w:tblStyle w:val="a7"/>
        <w:tblW w:w="0" w:type="auto"/>
        <w:jc w:val="center"/>
        <w:tblLook w:val="04A0" w:firstRow="1" w:lastRow="0" w:firstColumn="1" w:lastColumn="0" w:noHBand="0" w:noVBand="1"/>
      </w:tblPr>
      <w:tblGrid>
        <w:gridCol w:w="936"/>
        <w:gridCol w:w="3861"/>
      </w:tblGrid>
      <w:tr w:rsidR="00414EF0" w:rsidRPr="00105607" w14:paraId="1F0FD7A6" w14:textId="77777777" w:rsidTr="00414EF0">
        <w:trPr>
          <w:trHeight w:val="437"/>
          <w:jc w:val="center"/>
        </w:trPr>
        <w:tc>
          <w:tcPr>
            <w:tcW w:w="0" w:type="auto"/>
            <w:tcBorders>
              <w:top w:val="single" w:sz="4" w:space="0" w:color="auto"/>
              <w:left w:val="single" w:sz="4" w:space="0" w:color="auto"/>
              <w:bottom w:val="single" w:sz="4" w:space="0" w:color="auto"/>
              <w:right w:val="single" w:sz="4" w:space="0" w:color="auto"/>
            </w:tcBorders>
            <w:vAlign w:val="center"/>
          </w:tcPr>
          <w:p w14:paraId="394ABB05" w14:textId="77777777" w:rsidR="00414EF0" w:rsidRPr="00105607" w:rsidRDefault="00414EF0" w:rsidP="00105607">
            <w:pPr>
              <w:adjustRightInd w:val="0"/>
              <w:snapToGrid w:val="0"/>
              <w:spacing w:line="240" w:lineRule="auto"/>
              <w:rPr>
                <w:rFonts w:eastAsiaTheme="minorEastAsia" w:cs="Times New Roman"/>
                <w:sz w:val="18"/>
                <w:szCs w:val="18"/>
              </w:rPr>
            </w:pPr>
            <w:r w:rsidRPr="00105607">
              <w:rPr>
                <w:rFonts w:eastAsiaTheme="minorEastAsia" w:cs="Times New Roman" w:hint="eastAsia"/>
                <w:sz w:val="18"/>
                <w:szCs w:val="18"/>
              </w:rPr>
              <w:t>一级标题</w:t>
            </w:r>
          </w:p>
        </w:tc>
        <w:tc>
          <w:tcPr>
            <w:tcW w:w="0" w:type="auto"/>
            <w:tcBorders>
              <w:top w:val="single" w:sz="4" w:space="0" w:color="auto"/>
              <w:left w:val="single" w:sz="4" w:space="0" w:color="auto"/>
              <w:bottom w:val="single" w:sz="4" w:space="0" w:color="auto"/>
              <w:right w:val="single" w:sz="4" w:space="0" w:color="auto"/>
            </w:tcBorders>
            <w:vAlign w:val="center"/>
          </w:tcPr>
          <w:p w14:paraId="02F57ED8" w14:textId="77777777" w:rsidR="00414EF0" w:rsidRPr="00105607" w:rsidRDefault="00414EF0" w:rsidP="00EA37D8">
            <w:pPr>
              <w:adjustRightInd w:val="0"/>
              <w:snapToGrid w:val="0"/>
              <w:spacing w:line="240" w:lineRule="auto"/>
              <w:rPr>
                <w:rFonts w:eastAsiaTheme="minorEastAsia" w:cs="Times New Roman"/>
                <w:sz w:val="18"/>
                <w:szCs w:val="18"/>
              </w:rPr>
            </w:pPr>
            <w:r w:rsidRPr="00105607">
              <w:rPr>
                <w:rFonts w:eastAsiaTheme="minorEastAsia" w:cs="Times New Roman" w:hint="eastAsia"/>
                <w:sz w:val="18"/>
                <w:szCs w:val="18"/>
              </w:rPr>
              <w:t>1</w:t>
            </w:r>
            <w:r w:rsidRPr="00105607">
              <w:rPr>
                <w:rFonts w:eastAsiaTheme="minorEastAsia" w:cs="Times New Roman" w:hint="eastAsia"/>
                <w:sz w:val="18"/>
                <w:szCs w:val="18"/>
              </w:rPr>
              <w:t>（阿拉伯数字）</w:t>
            </w:r>
          </w:p>
        </w:tc>
      </w:tr>
      <w:tr w:rsidR="00414EF0" w:rsidRPr="00105607" w14:paraId="1CE8BAD1" w14:textId="77777777" w:rsidTr="00414EF0">
        <w:trPr>
          <w:trHeight w:val="265"/>
          <w:jc w:val="center"/>
        </w:trPr>
        <w:tc>
          <w:tcPr>
            <w:tcW w:w="0" w:type="auto"/>
            <w:tcBorders>
              <w:top w:val="single" w:sz="4" w:space="0" w:color="auto"/>
              <w:left w:val="single" w:sz="4" w:space="0" w:color="auto"/>
              <w:bottom w:val="single" w:sz="4" w:space="0" w:color="auto"/>
              <w:right w:val="single" w:sz="4" w:space="0" w:color="auto"/>
            </w:tcBorders>
            <w:vAlign w:val="center"/>
          </w:tcPr>
          <w:p w14:paraId="3DD0B11B" w14:textId="77777777" w:rsidR="00414EF0" w:rsidRPr="00105607" w:rsidRDefault="00414EF0" w:rsidP="00105607">
            <w:pPr>
              <w:adjustRightInd w:val="0"/>
              <w:snapToGrid w:val="0"/>
              <w:spacing w:line="240" w:lineRule="auto"/>
              <w:rPr>
                <w:rFonts w:eastAsiaTheme="minorEastAsia" w:cs="Times New Roman"/>
                <w:sz w:val="18"/>
                <w:szCs w:val="18"/>
              </w:rPr>
            </w:pPr>
            <w:r w:rsidRPr="00105607">
              <w:rPr>
                <w:rFonts w:eastAsiaTheme="minorEastAsia" w:cs="Times New Roman" w:hint="eastAsia"/>
                <w:sz w:val="18"/>
                <w:szCs w:val="18"/>
              </w:rPr>
              <w:t>二级标题</w:t>
            </w:r>
          </w:p>
        </w:tc>
        <w:tc>
          <w:tcPr>
            <w:tcW w:w="0" w:type="auto"/>
            <w:tcBorders>
              <w:top w:val="single" w:sz="4" w:space="0" w:color="auto"/>
              <w:left w:val="single" w:sz="4" w:space="0" w:color="auto"/>
              <w:bottom w:val="single" w:sz="4" w:space="0" w:color="auto"/>
              <w:right w:val="single" w:sz="4" w:space="0" w:color="auto"/>
            </w:tcBorders>
            <w:vAlign w:val="center"/>
          </w:tcPr>
          <w:p w14:paraId="0A273353" w14:textId="77777777" w:rsidR="00414EF0" w:rsidRPr="00105607" w:rsidRDefault="00414EF0" w:rsidP="00EA37D8">
            <w:pPr>
              <w:adjustRightInd w:val="0"/>
              <w:snapToGrid w:val="0"/>
              <w:spacing w:line="240" w:lineRule="auto"/>
              <w:rPr>
                <w:rFonts w:eastAsiaTheme="minorEastAsia" w:cs="Times New Roman"/>
                <w:sz w:val="18"/>
                <w:szCs w:val="18"/>
              </w:rPr>
            </w:pPr>
            <w:r w:rsidRPr="00105607">
              <w:rPr>
                <w:rFonts w:eastAsiaTheme="minorEastAsia" w:cs="Times New Roman" w:hint="eastAsia"/>
                <w:sz w:val="18"/>
                <w:szCs w:val="18"/>
              </w:rPr>
              <w:t>1.1</w:t>
            </w:r>
            <w:r w:rsidRPr="00105607">
              <w:rPr>
                <w:rFonts w:eastAsiaTheme="minorEastAsia" w:cs="Times New Roman" w:hint="eastAsia"/>
                <w:sz w:val="18"/>
                <w:szCs w:val="18"/>
              </w:rPr>
              <w:t>（两个阿拉伯数字之间加一个实心小圆点）</w:t>
            </w:r>
          </w:p>
        </w:tc>
      </w:tr>
      <w:tr w:rsidR="00414EF0" w:rsidRPr="00105607" w14:paraId="231D048B" w14:textId="77777777" w:rsidTr="00414EF0">
        <w:trPr>
          <w:trHeight w:val="316"/>
          <w:jc w:val="center"/>
        </w:trPr>
        <w:tc>
          <w:tcPr>
            <w:tcW w:w="0" w:type="auto"/>
            <w:tcBorders>
              <w:top w:val="single" w:sz="4" w:space="0" w:color="auto"/>
              <w:left w:val="single" w:sz="4" w:space="0" w:color="auto"/>
              <w:bottom w:val="single" w:sz="4" w:space="0" w:color="auto"/>
              <w:right w:val="single" w:sz="4" w:space="0" w:color="auto"/>
            </w:tcBorders>
            <w:vAlign w:val="center"/>
          </w:tcPr>
          <w:p w14:paraId="2753983A" w14:textId="77777777" w:rsidR="00414EF0" w:rsidRPr="00105607" w:rsidRDefault="00414EF0" w:rsidP="00105607">
            <w:pPr>
              <w:adjustRightInd w:val="0"/>
              <w:snapToGrid w:val="0"/>
              <w:spacing w:line="240" w:lineRule="auto"/>
              <w:rPr>
                <w:rFonts w:eastAsiaTheme="minorEastAsia" w:cs="Times New Roman"/>
                <w:sz w:val="18"/>
                <w:szCs w:val="18"/>
              </w:rPr>
            </w:pPr>
            <w:r w:rsidRPr="00105607">
              <w:rPr>
                <w:rFonts w:eastAsiaTheme="minorEastAsia" w:cs="Times New Roman" w:hint="eastAsia"/>
                <w:sz w:val="18"/>
                <w:szCs w:val="18"/>
              </w:rPr>
              <w:t>三级标题</w:t>
            </w:r>
          </w:p>
        </w:tc>
        <w:tc>
          <w:tcPr>
            <w:tcW w:w="0" w:type="auto"/>
            <w:tcBorders>
              <w:top w:val="single" w:sz="4" w:space="0" w:color="auto"/>
              <w:left w:val="single" w:sz="4" w:space="0" w:color="auto"/>
              <w:bottom w:val="single" w:sz="4" w:space="0" w:color="auto"/>
              <w:right w:val="single" w:sz="4" w:space="0" w:color="auto"/>
            </w:tcBorders>
            <w:vAlign w:val="center"/>
          </w:tcPr>
          <w:p w14:paraId="4D03BAAB" w14:textId="77777777" w:rsidR="00414EF0" w:rsidRPr="00105607" w:rsidRDefault="00414EF0" w:rsidP="00EA37D8">
            <w:pPr>
              <w:adjustRightInd w:val="0"/>
              <w:snapToGrid w:val="0"/>
              <w:spacing w:line="240" w:lineRule="auto"/>
              <w:rPr>
                <w:rFonts w:eastAsiaTheme="minorEastAsia" w:cs="Times New Roman"/>
                <w:sz w:val="18"/>
                <w:szCs w:val="18"/>
              </w:rPr>
            </w:pPr>
            <w:r w:rsidRPr="00105607">
              <w:rPr>
                <w:rFonts w:eastAsiaTheme="minorEastAsia" w:cs="Times New Roman" w:hint="eastAsia"/>
                <w:sz w:val="18"/>
                <w:szCs w:val="18"/>
              </w:rPr>
              <w:t>（</w:t>
            </w:r>
            <w:r w:rsidRPr="00105607">
              <w:rPr>
                <w:rFonts w:eastAsiaTheme="minorEastAsia" w:cs="Times New Roman" w:hint="eastAsia"/>
                <w:sz w:val="18"/>
                <w:szCs w:val="18"/>
              </w:rPr>
              <w:t>1</w:t>
            </w:r>
            <w:r w:rsidRPr="00105607">
              <w:rPr>
                <w:rFonts w:eastAsiaTheme="minorEastAsia" w:cs="Times New Roman" w:hint="eastAsia"/>
                <w:sz w:val="18"/>
                <w:szCs w:val="18"/>
              </w:rPr>
              <w:t>）（阿拉伯数字外加括号）</w:t>
            </w:r>
          </w:p>
        </w:tc>
      </w:tr>
      <w:tr w:rsidR="00414EF0" w:rsidRPr="00105607" w14:paraId="5455A354" w14:textId="77777777" w:rsidTr="00414EF0">
        <w:trPr>
          <w:trHeight w:val="323"/>
          <w:jc w:val="center"/>
        </w:trPr>
        <w:tc>
          <w:tcPr>
            <w:tcW w:w="0" w:type="auto"/>
            <w:tcBorders>
              <w:top w:val="single" w:sz="4" w:space="0" w:color="auto"/>
              <w:left w:val="single" w:sz="4" w:space="0" w:color="auto"/>
              <w:bottom w:val="single" w:sz="4" w:space="0" w:color="auto"/>
              <w:right w:val="single" w:sz="4" w:space="0" w:color="auto"/>
            </w:tcBorders>
            <w:vAlign w:val="center"/>
          </w:tcPr>
          <w:p w14:paraId="2B441AD8" w14:textId="77777777" w:rsidR="00414EF0" w:rsidRPr="00105607" w:rsidRDefault="00414EF0" w:rsidP="00105607">
            <w:pPr>
              <w:adjustRightInd w:val="0"/>
              <w:snapToGrid w:val="0"/>
              <w:spacing w:line="240" w:lineRule="auto"/>
              <w:rPr>
                <w:rFonts w:eastAsiaTheme="minorEastAsia" w:cs="Times New Roman"/>
                <w:sz w:val="18"/>
                <w:szCs w:val="18"/>
              </w:rPr>
            </w:pPr>
            <w:r w:rsidRPr="00105607">
              <w:rPr>
                <w:rFonts w:eastAsiaTheme="minorEastAsia" w:cs="Times New Roman" w:hint="eastAsia"/>
                <w:sz w:val="18"/>
                <w:szCs w:val="18"/>
              </w:rPr>
              <w:t>四级标题</w:t>
            </w:r>
          </w:p>
        </w:tc>
        <w:tc>
          <w:tcPr>
            <w:tcW w:w="0" w:type="auto"/>
            <w:tcBorders>
              <w:top w:val="single" w:sz="4" w:space="0" w:color="auto"/>
              <w:left w:val="single" w:sz="4" w:space="0" w:color="auto"/>
              <w:bottom w:val="single" w:sz="4" w:space="0" w:color="auto"/>
              <w:right w:val="single" w:sz="4" w:space="0" w:color="auto"/>
            </w:tcBorders>
            <w:vAlign w:val="center"/>
          </w:tcPr>
          <w:p w14:paraId="6EC69BD8" w14:textId="77777777" w:rsidR="00414EF0" w:rsidRPr="00105607" w:rsidRDefault="00414EF0" w:rsidP="00105607">
            <w:pPr>
              <w:adjustRightInd w:val="0"/>
              <w:snapToGrid w:val="0"/>
              <w:spacing w:line="240" w:lineRule="auto"/>
              <w:rPr>
                <w:rFonts w:eastAsiaTheme="minorEastAsia" w:cs="Times New Roman"/>
                <w:sz w:val="18"/>
                <w:szCs w:val="18"/>
              </w:rPr>
            </w:pPr>
            <w:r w:rsidRPr="00105607">
              <w:rPr>
                <w:rFonts w:eastAsiaTheme="minorEastAsia" w:cs="Times New Roman" w:hint="eastAsia"/>
                <w:sz w:val="18"/>
                <w:szCs w:val="18"/>
              </w:rPr>
              <w:t>1</w:t>
            </w:r>
            <w:r w:rsidRPr="00105607">
              <w:rPr>
                <w:rFonts w:eastAsiaTheme="minorEastAsia" w:cs="Times New Roman" w:hint="eastAsia"/>
                <w:sz w:val="18"/>
                <w:szCs w:val="18"/>
              </w:rPr>
              <w:t>）或①</w:t>
            </w:r>
          </w:p>
        </w:tc>
      </w:tr>
    </w:tbl>
    <w:p w14:paraId="7467C313" w14:textId="77777777" w:rsidR="00105607" w:rsidRPr="00105607" w:rsidRDefault="00414EF0" w:rsidP="00105607">
      <w:pPr>
        <w:pStyle w:val="2"/>
        <w:ind w:firstLine="420"/>
      </w:pPr>
      <w:r>
        <w:rPr>
          <w:rFonts w:hint="eastAsia"/>
        </w:rPr>
        <w:t>1</w:t>
      </w:r>
      <w:r w:rsidRPr="00105607">
        <w:rPr>
          <w:rFonts w:hint="eastAsia"/>
        </w:rPr>
        <w:t>.</w:t>
      </w:r>
      <w:r w:rsidR="00105607" w:rsidRPr="00105607">
        <w:rPr>
          <w:rFonts w:hint="eastAsia"/>
        </w:rPr>
        <w:t>2</w:t>
      </w:r>
      <w:r w:rsidR="00105607">
        <w:rPr>
          <w:rFonts w:hint="eastAsia"/>
        </w:rPr>
        <w:t xml:space="preserve"> </w:t>
      </w:r>
      <w:r w:rsidR="00105607" w:rsidRPr="00105607">
        <w:rPr>
          <w:rFonts w:hint="eastAsia"/>
        </w:rPr>
        <w:t>标题序号写作的几个注意事项</w:t>
      </w:r>
    </w:p>
    <w:p w14:paraId="4BB3AFE1"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00414EF0">
        <w:rPr>
          <w:rFonts w:eastAsiaTheme="minorEastAsia" w:cs="Times New Roman" w:hint="eastAsia"/>
          <w:szCs w:val="21"/>
        </w:rPr>
        <w:t>1</w:t>
      </w:r>
      <w:r w:rsidRPr="00105607">
        <w:rPr>
          <w:rFonts w:eastAsiaTheme="minorEastAsia" w:cs="Times New Roman" w:hint="eastAsia"/>
          <w:szCs w:val="21"/>
        </w:rPr>
        <w:t>）</w:t>
      </w:r>
      <w:r w:rsidR="00414EF0">
        <w:rPr>
          <w:rFonts w:eastAsiaTheme="minorEastAsia" w:cs="Times New Roman" w:hint="eastAsia"/>
          <w:szCs w:val="21"/>
        </w:rPr>
        <w:t>二</w:t>
      </w:r>
      <w:r w:rsidRPr="00105607">
        <w:rPr>
          <w:rFonts w:eastAsiaTheme="minorEastAsia" w:cs="Times New Roman" w:hint="eastAsia"/>
          <w:szCs w:val="21"/>
        </w:rPr>
        <w:t>级标题后面一般用实心小圆点，而不是顿号，有特殊规定的除外。</w:t>
      </w:r>
    </w:p>
    <w:p w14:paraId="476F2DDE" w14:textId="77777777" w:rsidR="00414EF0" w:rsidRPr="00105607" w:rsidRDefault="00414EF0" w:rsidP="00414EF0">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Pr>
          <w:rFonts w:eastAsiaTheme="minorEastAsia" w:cs="Times New Roman" w:hint="eastAsia"/>
          <w:szCs w:val="21"/>
        </w:rPr>
        <w:t>2</w:t>
      </w:r>
      <w:r w:rsidRPr="00105607">
        <w:rPr>
          <w:rFonts w:eastAsiaTheme="minorEastAsia" w:cs="Times New Roman" w:hint="eastAsia"/>
          <w:szCs w:val="21"/>
        </w:rPr>
        <w:t>）三级标题和四级标题的（）后面不要再加顿号。</w:t>
      </w:r>
    </w:p>
    <w:p w14:paraId="0F3F8368"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3</w:t>
      </w:r>
      <w:r w:rsidRPr="00105607">
        <w:rPr>
          <w:rFonts w:eastAsiaTheme="minorEastAsia" w:cs="Times New Roman" w:hint="eastAsia"/>
          <w:szCs w:val="21"/>
        </w:rPr>
        <w:t>）若文章中只有一、二级标题，也可以用阿拉伯数字加实心小圆点，即上述三级标题的形式，表示二级标题。</w:t>
      </w:r>
    </w:p>
    <w:p w14:paraId="12A0D386"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4</w:t>
      </w:r>
      <w:r w:rsidRPr="00105607">
        <w:rPr>
          <w:rFonts w:eastAsiaTheme="minorEastAsia" w:cs="Times New Roman" w:hint="eastAsia"/>
          <w:szCs w:val="21"/>
        </w:rPr>
        <w:t>）整篇文章所使用标题的等级要统一。不能一部分二级标题用括号内横“一”即“（一）”，一部分二级标题用阿拉伯数字加实心小圆点即“</w:t>
      </w:r>
      <w:r w:rsidRPr="00105607">
        <w:rPr>
          <w:rFonts w:eastAsiaTheme="minorEastAsia" w:cs="Times New Roman" w:hint="eastAsia"/>
          <w:szCs w:val="21"/>
        </w:rPr>
        <w:t>1.</w:t>
      </w:r>
      <w:r w:rsidRPr="00105607">
        <w:rPr>
          <w:rFonts w:eastAsiaTheme="minorEastAsia" w:cs="Times New Roman" w:hint="eastAsia"/>
          <w:szCs w:val="21"/>
        </w:rPr>
        <w:t>”的不同形式表示。</w:t>
      </w:r>
    </w:p>
    <w:p w14:paraId="3EDF6BA2"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5</w:t>
      </w:r>
      <w:r w:rsidRPr="00105607">
        <w:rPr>
          <w:rFonts w:eastAsiaTheme="minorEastAsia" w:cs="Times New Roman" w:hint="eastAsia"/>
          <w:szCs w:val="21"/>
        </w:rPr>
        <w:t>）标题一般不超过五级。五级标题使用圆圈加阿拉伯数字时，要注意避免与这种形式的注释相混淆。</w:t>
      </w:r>
    </w:p>
    <w:p w14:paraId="1C310949"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6</w:t>
      </w:r>
      <w:r w:rsidRPr="00105607">
        <w:rPr>
          <w:rFonts w:eastAsiaTheme="minorEastAsia" w:cs="Times New Roman" w:hint="eastAsia"/>
          <w:szCs w:val="21"/>
        </w:rPr>
        <w:t>）作为标题要单独成行。</w:t>
      </w:r>
    </w:p>
    <w:p w14:paraId="203DEA6C"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7</w:t>
      </w:r>
      <w:r w:rsidRPr="00105607">
        <w:rPr>
          <w:rFonts w:eastAsiaTheme="minorEastAsia" w:cs="Times New Roman" w:hint="eastAsia"/>
          <w:szCs w:val="21"/>
        </w:rPr>
        <w:t>）单独成行的标题后面，不添加任何标点符号。即使前面有逗号或顿号等标点，最后结束时也不加句号、问号、叹号</w:t>
      </w:r>
      <w:proofErr w:type="gramStart"/>
      <w:r w:rsidRPr="00105607">
        <w:rPr>
          <w:rFonts w:eastAsiaTheme="minorEastAsia" w:cs="Times New Roman" w:hint="eastAsia"/>
          <w:szCs w:val="21"/>
        </w:rPr>
        <w:t>等结束</w:t>
      </w:r>
      <w:proofErr w:type="gramEnd"/>
      <w:r w:rsidRPr="00105607">
        <w:rPr>
          <w:rFonts w:eastAsiaTheme="minorEastAsia" w:cs="Times New Roman" w:hint="eastAsia"/>
          <w:szCs w:val="21"/>
        </w:rPr>
        <w:t>符号。</w:t>
      </w:r>
    </w:p>
    <w:p w14:paraId="0256EDDB"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8</w:t>
      </w:r>
      <w:r w:rsidRPr="00105607">
        <w:rPr>
          <w:rFonts w:eastAsiaTheme="minorEastAsia" w:cs="Times New Roman" w:hint="eastAsia"/>
          <w:szCs w:val="21"/>
        </w:rPr>
        <w:t>）各级标题之间可使用不同的字体或字号以示区别。一般一级标题的字号最大，二级次之，最末一级标题与正文字号相同。</w:t>
      </w:r>
    </w:p>
    <w:p w14:paraId="5BEF9C03" w14:textId="77777777" w:rsidR="00105607" w:rsidRPr="00105607" w:rsidRDefault="00414EF0" w:rsidP="00105607">
      <w:pPr>
        <w:pStyle w:val="2"/>
        <w:ind w:firstLine="420"/>
      </w:pPr>
      <w:r>
        <w:rPr>
          <w:rFonts w:hint="eastAsia"/>
        </w:rPr>
        <w:t>1.</w:t>
      </w:r>
      <w:r w:rsidR="00105607" w:rsidRPr="00105607">
        <w:rPr>
          <w:rFonts w:hint="eastAsia"/>
        </w:rPr>
        <w:t>3</w:t>
      </w:r>
      <w:r w:rsidR="00105607">
        <w:rPr>
          <w:rFonts w:hint="eastAsia"/>
        </w:rPr>
        <w:t xml:space="preserve"> </w:t>
      </w:r>
      <w:r w:rsidR="00105607" w:rsidRPr="00105607">
        <w:rPr>
          <w:rFonts w:hint="eastAsia"/>
        </w:rPr>
        <w:t>序次语之后的标点用法</w:t>
      </w:r>
    </w:p>
    <w:p w14:paraId="1240F470"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1</w:t>
      </w:r>
      <w:r w:rsidRPr="00105607">
        <w:rPr>
          <w:rFonts w:eastAsiaTheme="minorEastAsia" w:cs="Times New Roman" w:hint="eastAsia"/>
          <w:szCs w:val="21"/>
        </w:rPr>
        <w:t>）“第”“其”字头序次语，或“首先”“其次”“最后”等做序次语时，后用逗号。</w:t>
      </w:r>
    </w:p>
    <w:p w14:paraId="60EE32E5"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2</w:t>
      </w:r>
      <w:r w:rsidRPr="00105607">
        <w:rPr>
          <w:rFonts w:eastAsiaTheme="minorEastAsia" w:cs="Times New Roman" w:hint="eastAsia"/>
          <w:szCs w:val="21"/>
        </w:rPr>
        <w:t>）不带括号的汉字数字或“天干地支”做序次语时，后用顿号。</w:t>
      </w:r>
    </w:p>
    <w:p w14:paraId="2D235C9A"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3</w:t>
      </w:r>
      <w:r w:rsidRPr="00105607">
        <w:rPr>
          <w:rFonts w:eastAsiaTheme="minorEastAsia" w:cs="Times New Roman" w:hint="eastAsia"/>
          <w:szCs w:val="21"/>
        </w:rPr>
        <w:t>）不带括号的阿拉伯数字、拉丁字母或罗马数字做序次语时，后面用下脚点（该符号属于外文</w:t>
      </w:r>
      <w:r w:rsidRPr="00105607">
        <w:rPr>
          <w:rFonts w:eastAsiaTheme="minorEastAsia" w:cs="Times New Roman" w:hint="eastAsia"/>
          <w:szCs w:val="21"/>
        </w:rPr>
        <w:t>的标点符号</w:t>
      </w:r>
      <w:r w:rsidRPr="00105607">
        <w:rPr>
          <w:rFonts w:eastAsiaTheme="minorEastAsia" w:cs="Times New Roman" w:hint="eastAsia"/>
          <w:szCs w:val="21"/>
        </w:rPr>
        <w:t>)</w:t>
      </w:r>
      <w:r w:rsidRPr="00105607">
        <w:rPr>
          <w:rFonts w:eastAsiaTheme="minorEastAsia" w:cs="Times New Roman" w:hint="eastAsia"/>
          <w:szCs w:val="21"/>
        </w:rPr>
        <w:t>。</w:t>
      </w:r>
    </w:p>
    <w:p w14:paraId="40A43884"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4</w:t>
      </w:r>
      <w:r w:rsidRPr="00105607">
        <w:rPr>
          <w:rFonts w:eastAsiaTheme="minorEastAsia" w:cs="Times New Roman" w:hint="eastAsia"/>
          <w:szCs w:val="21"/>
        </w:rPr>
        <w:t>）加括号的序次语后面不用任何点号。</w:t>
      </w:r>
    </w:p>
    <w:p w14:paraId="7718FF1C"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5</w:t>
      </w:r>
      <w:r w:rsidRPr="00105607">
        <w:rPr>
          <w:rFonts w:eastAsiaTheme="minorEastAsia" w:cs="Times New Roman" w:hint="eastAsia"/>
          <w:szCs w:val="21"/>
        </w:rPr>
        <w:t>）阿拉伯数字与下脚点结合表示章节关系的序次语末尾不用任何点号。</w:t>
      </w:r>
    </w:p>
    <w:p w14:paraId="14FFC93D"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6</w:t>
      </w:r>
      <w:r w:rsidRPr="00105607">
        <w:rPr>
          <w:rFonts w:eastAsiaTheme="minorEastAsia" w:cs="Times New Roman" w:hint="eastAsia"/>
          <w:szCs w:val="21"/>
        </w:rPr>
        <w:t>）用于章节、条款的序次语后宜用空格表示停顿。</w:t>
      </w:r>
    </w:p>
    <w:p w14:paraId="33D7EA93"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7</w:t>
      </w:r>
      <w:r w:rsidRPr="00105607">
        <w:rPr>
          <w:rFonts w:eastAsiaTheme="minorEastAsia" w:cs="Times New Roman" w:hint="eastAsia"/>
          <w:szCs w:val="21"/>
        </w:rPr>
        <w:t>）序次简单、叙述性较强的序次语后不用标点符号。</w:t>
      </w:r>
    </w:p>
    <w:p w14:paraId="7D4ED2D4"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8</w:t>
      </w:r>
      <w:r w:rsidRPr="00105607">
        <w:rPr>
          <w:rFonts w:eastAsiaTheme="minorEastAsia" w:cs="Times New Roman" w:hint="eastAsia"/>
          <w:szCs w:val="21"/>
        </w:rPr>
        <w:t>）同类数字形式的序次语，带括号的通常位于不带括号的下一层。通常第一层是带有顿号的汉字数字；第二层是带括号的汉字数字；第三层是带下脚点的阿拉伯数字；第四层是带括号的阿拉伯数字。</w:t>
      </w:r>
    </w:p>
    <w:p w14:paraId="53FB0F84"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再往下可以是带圈的阿拉伯数字或小写拉丁字母。一般可根据文章特点选择从某一层序</w:t>
      </w:r>
      <w:proofErr w:type="gramStart"/>
      <w:r w:rsidRPr="00105607">
        <w:rPr>
          <w:rFonts w:eastAsiaTheme="minorEastAsia" w:cs="Times New Roman" w:hint="eastAsia"/>
          <w:szCs w:val="21"/>
        </w:rPr>
        <w:t>次语开始</w:t>
      </w:r>
      <w:proofErr w:type="gramEnd"/>
      <w:r w:rsidRPr="00105607">
        <w:rPr>
          <w:rFonts w:eastAsiaTheme="minorEastAsia" w:cs="Times New Roman" w:hint="eastAsia"/>
          <w:szCs w:val="21"/>
        </w:rPr>
        <w:t>行文，选定之后应顺着序次语的层次向下行文，但使用层次较低的序次语之后不宜反过来再使用层次更高的序次语。</w:t>
      </w:r>
    </w:p>
    <w:p w14:paraId="618F2892"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示例：</w:t>
      </w:r>
      <w:r w:rsidR="00414EF0">
        <w:rPr>
          <w:rFonts w:eastAsiaTheme="minorEastAsia" w:cs="Times New Roman" w:hint="eastAsia"/>
          <w:szCs w:val="21"/>
        </w:rPr>
        <w:t xml:space="preserve">1 </w:t>
      </w:r>
      <w:r w:rsidRPr="00105607">
        <w:rPr>
          <w:rFonts w:eastAsiaTheme="minorEastAsia" w:cs="Times New Roman" w:hint="eastAsia"/>
          <w:szCs w:val="21"/>
        </w:rPr>
        <w:t>……</w:t>
      </w:r>
    </w:p>
    <w:p w14:paraId="4C145F47" w14:textId="77777777" w:rsidR="00105607" w:rsidRPr="00105607" w:rsidRDefault="00414EF0" w:rsidP="00105607">
      <w:pPr>
        <w:adjustRightInd w:val="0"/>
        <w:snapToGrid w:val="0"/>
        <w:ind w:firstLineChars="200" w:firstLine="420"/>
        <w:rPr>
          <w:rFonts w:eastAsiaTheme="minorEastAsia" w:cs="Times New Roman"/>
          <w:szCs w:val="21"/>
        </w:rPr>
      </w:pPr>
      <w:r>
        <w:rPr>
          <w:rFonts w:eastAsiaTheme="minorEastAsia" w:cs="Times New Roman" w:hint="eastAsia"/>
          <w:szCs w:val="21"/>
        </w:rPr>
        <w:t>1.1</w:t>
      </w:r>
      <w:r w:rsidR="00105607" w:rsidRPr="00105607">
        <w:rPr>
          <w:rFonts w:eastAsiaTheme="minorEastAsia" w:cs="Times New Roman" w:hint="eastAsia"/>
          <w:szCs w:val="21"/>
        </w:rPr>
        <w:t xml:space="preserve"> </w:t>
      </w:r>
      <w:r w:rsidR="00105607" w:rsidRPr="00105607">
        <w:rPr>
          <w:rFonts w:eastAsiaTheme="minorEastAsia" w:cs="Times New Roman" w:hint="eastAsia"/>
          <w:szCs w:val="21"/>
        </w:rPr>
        <w:t>……</w:t>
      </w:r>
    </w:p>
    <w:p w14:paraId="4497F265"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 xml:space="preserve">(1) </w:t>
      </w:r>
      <w:r w:rsidRPr="00105607">
        <w:rPr>
          <w:rFonts w:eastAsiaTheme="minorEastAsia" w:cs="Times New Roman" w:hint="eastAsia"/>
          <w:szCs w:val="21"/>
        </w:rPr>
        <w:t>……</w:t>
      </w:r>
    </w:p>
    <w:p w14:paraId="143AF119"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①</w:t>
      </w:r>
      <w:r w:rsidRPr="00105607">
        <w:rPr>
          <w:rFonts w:eastAsiaTheme="minorEastAsia" w:cs="Times New Roman" w:hint="eastAsia"/>
          <w:szCs w:val="21"/>
        </w:rPr>
        <w:t>/a</w:t>
      </w:r>
      <w:r w:rsidRPr="00105607">
        <w:rPr>
          <w:rFonts w:eastAsiaTheme="minorEastAsia" w:cs="Times New Roman" w:hint="eastAsia"/>
          <w:szCs w:val="21"/>
        </w:rPr>
        <w:t>……</w:t>
      </w:r>
    </w:p>
    <w:p w14:paraId="34400ED8" w14:textId="77777777" w:rsidR="00105607" w:rsidRPr="00105607" w:rsidRDefault="00414EF0" w:rsidP="00105607">
      <w:pPr>
        <w:adjustRightInd w:val="0"/>
        <w:snapToGrid w:val="0"/>
        <w:ind w:firstLineChars="200" w:firstLine="420"/>
        <w:rPr>
          <w:rFonts w:eastAsiaTheme="minorEastAsia" w:cs="Times New Roman"/>
          <w:szCs w:val="21"/>
        </w:rPr>
      </w:pPr>
      <w:r>
        <w:rPr>
          <w:rFonts w:eastAsiaTheme="minorEastAsia" w:cs="Times New Roman" w:hint="eastAsia"/>
          <w:szCs w:val="21"/>
        </w:rPr>
        <w:t>1.</w:t>
      </w:r>
      <w:r w:rsidR="00105607" w:rsidRPr="00105607">
        <w:rPr>
          <w:rFonts w:eastAsiaTheme="minorEastAsia" w:cs="Times New Roman" w:hint="eastAsia"/>
          <w:szCs w:val="21"/>
        </w:rPr>
        <w:t>4</w:t>
      </w:r>
      <w:r w:rsidR="00105607">
        <w:rPr>
          <w:rFonts w:eastAsiaTheme="minorEastAsia" w:cs="Times New Roman" w:hint="eastAsia"/>
          <w:szCs w:val="21"/>
        </w:rPr>
        <w:t xml:space="preserve"> </w:t>
      </w:r>
      <w:r w:rsidR="00105607">
        <w:rPr>
          <w:rFonts w:eastAsiaTheme="minorEastAsia" w:cs="Times New Roman" w:hint="eastAsia"/>
          <w:szCs w:val="21"/>
        </w:rPr>
        <w:t>文章中</w:t>
      </w:r>
      <w:r w:rsidR="00105607" w:rsidRPr="00105607">
        <w:rPr>
          <w:rFonts w:eastAsiaTheme="minorEastAsia" w:cs="Times New Roman" w:hint="eastAsia"/>
          <w:szCs w:val="21"/>
        </w:rPr>
        <w:t>的表格应有表头（</w:t>
      </w:r>
      <w:proofErr w:type="gramStart"/>
      <w:r w:rsidR="00105607" w:rsidRPr="00105607">
        <w:rPr>
          <w:rFonts w:eastAsiaTheme="minorEastAsia" w:cs="Times New Roman" w:hint="eastAsia"/>
          <w:szCs w:val="21"/>
        </w:rPr>
        <w:t>含表序和</w:t>
      </w:r>
      <w:proofErr w:type="gramEnd"/>
      <w:r w:rsidR="00105607" w:rsidRPr="00105607">
        <w:rPr>
          <w:rFonts w:eastAsiaTheme="minorEastAsia" w:cs="Times New Roman" w:hint="eastAsia"/>
          <w:szCs w:val="21"/>
        </w:rPr>
        <w:t>表名），表头置于表格正上方居中位置，且依序连续编号，标注形式为：表</w:t>
      </w:r>
      <w:r w:rsidR="00105607" w:rsidRPr="00105607">
        <w:rPr>
          <w:rFonts w:eastAsiaTheme="minorEastAsia" w:cs="Times New Roman" w:hint="eastAsia"/>
          <w:szCs w:val="21"/>
        </w:rPr>
        <w:t>1</w:t>
      </w:r>
      <w:r w:rsidR="00105607" w:rsidRPr="00105607">
        <w:rPr>
          <w:rFonts w:eastAsiaTheme="minorEastAsia" w:cs="Times New Roman" w:hint="eastAsia"/>
          <w:szCs w:val="21"/>
        </w:rPr>
        <w:t>、表</w:t>
      </w:r>
      <w:r w:rsidR="00105607" w:rsidRPr="00105607">
        <w:rPr>
          <w:rFonts w:eastAsiaTheme="minorEastAsia" w:cs="Times New Roman" w:hint="eastAsia"/>
          <w:szCs w:val="21"/>
        </w:rPr>
        <w:t>2</w:t>
      </w:r>
      <w:r w:rsidR="00105607" w:rsidRPr="00105607">
        <w:rPr>
          <w:rFonts w:eastAsiaTheme="minorEastAsia" w:cs="Times New Roman" w:hint="eastAsia"/>
          <w:szCs w:val="21"/>
        </w:rPr>
        <w:t>、表</w:t>
      </w:r>
      <w:r w:rsidR="00105607" w:rsidRPr="00105607">
        <w:rPr>
          <w:rFonts w:eastAsiaTheme="minorEastAsia" w:cs="Times New Roman" w:hint="eastAsia"/>
          <w:szCs w:val="21"/>
        </w:rPr>
        <w:t>3</w:t>
      </w:r>
      <w:r w:rsidR="00105607" w:rsidRPr="00105607">
        <w:rPr>
          <w:rFonts w:eastAsiaTheme="minorEastAsia" w:cs="Times New Roman" w:hint="eastAsia"/>
          <w:szCs w:val="21"/>
        </w:rPr>
        <w:t>。表头及表格内的文本字号比正文字号小一号，表头加粗。</w:t>
      </w:r>
    </w:p>
    <w:p w14:paraId="1886483E" w14:textId="77777777" w:rsidR="00105607" w:rsidRPr="00105607" w:rsidRDefault="00414EF0" w:rsidP="00105607">
      <w:pPr>
        <w:adjustRightInd w:val="0"/>
        <w:snapToGrid w:val="0"/>
        <w:ind w:firstLineChars="200" w:firstLine="420"/>
        <w:rPr>
          <w:rFonts w:eastAsiaTheme="minorEastAsia" w:cs="Times New Roman"/>
          <w:szCs w:val="21"/>
        </w:rPr>
      </w:pPr>
      <w:r>
        <w:rPr>
          <w:rFonts w:eastAsiaTheme="minorEastAsia" w:cs="Times New Roman" w:hint="eastAsia"/>
          <w:szCs w:val="21"/>
        </w:rPr>
        <w:t>1.</w:t>
      </w:r>
      <w:r w:rsidR="00105607" w:rsidRPr="00105607">
        <w:rPr>
          <w:rFonts w:eastAsiaTheme="minorEastAsia" w:cs="Times New Roman" w:hint="eastAsia"/>
          <w:szCs w:val="21"/>
        </w:rPr>
        <w:t>5</w:t>
      </w:r>
      <w:r w:rsidR="00105607">
        <w:rPr>
          <w:rFonts w:eastAsiaTheme="minorEastAsia" w:cs="Times New Roman" w:hint="eastAsia"/>
          <w:szCs w:val="21"/>
        </w:rPr>
        <w:t xml:space="preserve"> </w:t>
      </w:r>
      <w:r w:rsidR="00105607">
        <w:rPr>
          <w:rFonts w:eastAsiaTheme="minorEastAsia" w:cs="Times New Roman" w:hint="eastAsia"/>
          <w:szCs w:val="21"/>
        </w:rPr>
        <w:t>文章中</w:t>
      </w:r>
      <w:r w:rsidR="00105607" w:rsidRPr="00105607">
        <w:rPr>
          <w:rFonts w:eastAsiaTheme="minorEastAsia" w:cs="Times New Roman" w:hint="eastAsia"/>
          <w:szCs w:val="21"/>
        </w:rPr>
        <w:t>的图应有图题（</w:t>
      </w:r>
      <w:proofErr w:type="gramStart"/>
      <w:r w:rsidR="00105607" w:rsidRPr="00105607">
        <w:rPr>
          <w:rFonts w:eastAsiaTheme="minorEastAsia" w:cs="Times New Roman" w:hint="eastAsia"/>
          <w:szCs w:val="21"/>
        </w:rPr>
        <w:t>含图序</w:t>
      </w:r>
      <w:proofErr w:type="gramEnd"/>
      <w:r w:rsidR="00105607" w:rsidRPr="00105607">
        <w:rPr>
          <w:rFonts w:eastAsiaTheme="minorEastAsia" w:cs="Times New Roman" w:hint="eastAsia"/>
          <w:szCs w:val="21"/>
        </w:rPr>
        <w:t>和图名），</w:t>
      </w:r>
      <w:proofErr w:type="gramStart"/>
      <w:r w:rsidR="00105607" w:rsidRPr="00105607">
        <w:rPr>
          <w:rFonts w:eastAsiaTheme="minorEastAsia" w:cs="Times New Roman" w:hint="eastAsia"/>
          <w:szCs w:val="21"/>
        </w:rPr>
        <w:t>图题位于图正</w:t>
      </w:r>
      <w:proofErr w:type="gramEnd"/>
      <w:r w:rsidR="00105607" w:rsidRPr="00105607">
        <w:rPr>
          <w:rFonts w:eastAsiaTheme="minorEastAsia" w:cs="Times New Roman" w:hint="eastAsia"/>
          <w:szCs w:val="21"/>
        </w:rPr>
        <w:t>下方居中位置，且应依序连续编号，编号格式为：图</w:t>
      </w:r>
      <w:r w:rsidR="00105607" w:rsidRPr="00105607">
        <w:rPr>
          <w:rFonts w:eastAsiaTheme="minorEastAsia" w:cs="Times New Roman" w:hint="eastAsia"/>
          <w:szCs w:val="21"/>
        </w:rPr>
        <w:t>1</w:t>
      </w:r>
      <w:r w:rsidR="00105607" w:rsidRPr="00105607">
        <w:rPr>
          <w:rFonts w:eastAsiaTheme="minorEastAsia" w:cs="Times New Roman" w:hint="eastAsia"/>
          <w:szCs w:val="21"/>
        </w:rPr>
        <w:t>、图</w:t>
      </w:r>
      <w:r w:rsidR="00105607" w:rsidRPr="00105607">
        <w:rPr>
          <w:rFonts w:eastAsiaTheme="minorEastAsia" w:cs="Times New Roman" w:hint="eastAsia"/>
          <w:szCs w:val="21"/>
        </w:rPr>
        <w:t>2</w:t>
      </w:r>
      <w:r w:rsidR="00105607" w:rsidRPr="00105607">
        <w:rPr>
          <w:rFonts w:eastAsiaTheme="minorEastAsia" w:cs="Times New Roman" w:hint="eastAsia"/>
          <w:szCs w:val="21"/>
        </w:rPr>
        <w:t>、图</w:t>
      </w:r>
      <w:r w:rsidR="00105607" w:rsidRPr="00105607">
        <w:rPr>
          <w:rFonts w:eastAsiaTheme="minorEastAsia" w:cs="Times New Roman" w:hint="eastAsia"/>
          <w:szCs w:val="21"/>
        </w:rPr>
        <w:t>3</w:t>
      </w:r>
      <w:r w:rsidR="00105607" w:rsidRPr="00105607">
        <w:rPr>
          <w:rFonts w:eastAsiaTheme="minorEastAsia" w:cs="Times New Roman" w:hint="eastAsia"/>
          <w:szCs w:val="21"/>
        </w:rPr>
        <w:t>。</w:t>
      </w:r>
      <w:proofErr w:type="gramStart"/>
      <w:r w:rsidR="00105607" w:rsidRPr="00105607">
        <w:rPr>
          <w:rFonts w:eastAsiaTheme="minorEastAsia" w:cs="Times New Roman" w:hint="eastAsia"/>
          <w:szCs w:val="21"/>
        </w:rPr>
        <w:t>图题的</w:t>
      </w:r>
      <w:proofErr w:type="gramEnd"/>
      <w:r w:rsidR="00105607" w:rsidRPr="00105607">
        <w:rPr>
          <w:rFonts w:eastAsiaTheme="minorEastAsia" w:cs="Times New Roman" w:hint="eastAsia"/>
          <w:szCs w:val="21"/>
        </w:rPr>
        <w:t>字号比正文字号小一号，并加粗。</w:t>
      </w:r>
    </w:p>
    <w:p w14:paraId="728E28D8" w14:textId="77777777" w:rsidR="00105607" w:rsidRPr="00105607" w:rsidRDefault="00414EF0" w:rsidP="00105607">
      <w:pPr>
        <w:adjustRightInd w:val="0"/>
        <w:snapToGrid w:val="0"/>
        <w:ind w:firstLineChars="200" w:firstLine="420"/>
        <w:rPr>
          <w:rFonts w:eastAsiaTheme="minorEastAsia" w:cs="Times New Roman"/>
          <w:szCs w:val="21"/>
        </w:rPr>
      </w:pPr>
      <w:r>
        <w:rPr>
          <w:rFonts w:eastAsiaTheme="minorEastAsia" w:cs="Times New Roman" w:hint="eastAsia"/>
          <w:szCs w:val="21"/>
        </w:rPr>
        <w:t>1.</w:t>
      </w:r>
      <w:r w:rsidR="00105607" w:rsidRPr="00105607">
        <w:rPr>
          <w:rFonts w:eastAsiaTheme="minorEastAsia" w:cs="Times New Roman" w:hint="eastAsia"/>
          <w:szCs w:val="21"/>
        </w:rPr>
        <w:t>6</w:t>
      </w:r>
      <w:r w:rsidR="00105607">
        <w:rPr>
          <w:rFonts w:eastAsiaTheme="minorEastAsia" w:cs="Times New Roman" w:hint="eastAsia"/>
          <w:szCs w:val="21"/>
        </w:rPr>
        <w:t xml:space="preserve"> </w:t>
      </w:r>
      <w:r w:rsidR="00105607" w:rsidRPr="00105607">
        <w:rPr>
          <w:rFonts w:eastAsiaTheme="minorEastAsia" w:cs="Times New Roman" w:hint="eastAsia"/>
          <w:szCs w:val="21"/>
        </w:rPr>
        <w:t>在</w:t>
      </w:r>
      <w:r w:rsidR="00105607">
        <w:rPr>
          <w:rFonts w:eastAsiaTheme="minorEastAsia" w:cs="Times New Roman" w:hint="eastAsia"/>
          <w:szCs w:val="21"/>
        </w:rPr>
        <w:t>文章</w:t>
      </w:r>
      <w:r w:rsidR="00105607" w:rsidRPr="00105607">
        <w:rPr>
          <w:rFonts w:eastAsiaTheme="minorEastAsia" w:cs="Times New Roman" w:hint="eastAsia"/>
          <w:szCs w:val="21"/>
        </w:rPr>
        <w:t>之中，凡是引用他人的</w:t>
      </w:r>
      <w:r w:rsidR="00105607">
        <w:rPr>
          <w:rFonts w:eastAsiaTheme="minorEastAsia" w:cs="Times New Roman" w:hint="eastAsia"/>
          <w:szCs w:val="21"/>
        </w:rPr>
        <w:t>文章</w:t>
      </w:r>
      <w:r w:rsidR="00105607" w:rsidRPr="00105607">
        <w:rPr>
          <w:rFonts w:eastAsiaTheme="minorEastAsia" w:cs="Times New Roman" w:hint="eastAsia"/>
          <w:szCs w:val="21"/>
        </w:rPr>
        <w:t>、论文等文献中的观点、数据、材料和成果等，都应按本论文中引用先后顺序排列，文中标明参考文献的顺序号或引文作者姓名。每篇参考文献按篇名、作者、文献出处排列。文献英文字母缩写分别为：专著</w:t>
      </w:r>
      <w:r w:rsidR="00105607" w:rsidRPr="00105607">
        <w:rPr>
          <w:rFonts w:eastAsiaTheme="minorEastAsia" w:cs="Times New Roman" w:hint="eastAsia"/>
          <w:szCs w:val="21"/>
        </w:rPr>
        <w:t>[M]</w:t>
      </w:r>
      <w:r w:rsidR="00105607" w:rsidRPr="00105607">
        <w:rPr>
          <w:rFonts w:eastAsiaTheme="minorEastAsia" w:cs="Times New Roman" w:hint="eastAsia"/>
          <w:szCs w:val="21"/>
        </w:rPr>
        <w:t>，论文集</w:t>
      </w:r>
      <w:r w:rsidR="00105607" w:rsidRPr="00105607">
        <w:rPr>
          <w:rFonts w:eastAsiaTheme="minorEastAsia" w:cs="Times New Roman" w:hint="eastAsia"/>
          <w:szCs w:val="21"/>
        </w:rPr>
        <w:t>[C]</w:t>
      </w:r>
      <w:r w:rsidR="00105607" w:rsidRPr="00105607">
        <w:rPr>
          <w:rFonts w:eastAsiaTheme="minorEastAsia" w:cs="Times New Roman" w:hint="eastAsia"/>
          <w:szCs w:val="21"/>
        </w:rPr>
        <w:t>，报纸文章</w:t>
      </w:r>
      <w:r w:rsidR="00105607" w:rsidRPr="00105607">
        <w:rPr>
          <w:rFonts w:eastAsiaTheme="minorEastAsia" w:cs="Times New Roman" w:hint="eastAsia"/>
          <w:szCs w:val="21"/>
        </w:rPr>
        <w:t>[N]</w:t>
      </w:r>
      <w:r w:rsidR="00105607" w:rsidRPr="00105607">
        <w:rPr>
          <w:rFonts w:eastAsiaTheme="minorEastAsia" w:cs="Times New Roman" w:hint="eastAsia"/>
          <w:szCs w:val="21"/>
        </w:rPr>
        <w:t>，期刊文章</w:t>
      </w:r>
      <w:r w:rsidR="00105607" w:rsidRPr="00105607">
        <w:rPr>
          <w:rFonts w:eastAsiaTheme="minorEastAsia" w:cs="Times New Roman" w:hint="eastAsia"/>
          <w:szCs w:val="21"/>
        </w:rPr>
        <w:t>[J]</w:t>
      </w:r>
      <w:r w:rsidR="00105607" w:rsidRPr="00105607">
        <w:rPr>
          <w:rFonts w:eastAsiaTheme="minorEastAsia" w:cs="Times New Roman" w:hint="eastAsia"/>
          <w:szCs w:val="21"/>
        </w:rPr>
        <w:t>，学位论文</w:t>
      </w:r>
      <w:r w:rsidR="00105607" w:rsidRPr="00105607">
        <w:rPr>
          <w:rFonts w:eastAsiaTheme="minorEastAsia" w:cs="Times New Roman" w:hint="eastAsia"/>
          <w:szCs w:val="21"/>
        </w:rPr>
        <w:t>[D]</w:t>
      </w:r>
      <w:r w:rsidR="00105607" w:rsidRPr="00105607">
        <w:rPr>
          <w:rFonts w:eastAsiaTheme="minorEastAsia" w:cs="Times New Roman" w:hint="eastAsia"/>
          <w:szCs w:val="21"/>
        </w:rPr>
        <w:t>，</w:t>
      </w:r>
      <w:r w:rsidR="00105607">
        <w:rPr>
          <w:rFonts w:eastAsiaTheme="minorEastAsia" w:cs="Times New Roman" w:hint="eastAsia"/>
          <w:szCs w:val="21"/>
        </w:rPr>
        <w:t>文章</w:t>
      </w:r>
      <w:r w:rsidR="00105607" w:rsidRPr="00105607">
        <w:rPr>
          <w:rFonts w:eastAsiaTheme="minorEastAsia" w:cs="Times New Roman" w:hint="eastAsia"/>
          <w:szCs w:val="21"/>
        </w:rPr>
        <w:t>[R]</w:t>
      </w:r>
      <w:r w:rsidR="00105607" w:rsidRPr="00105607">
        <w:rPr>
          <w:rFonts w:eastAsiaTheme="minorEastAsia" w:cs="Times New Roman" w:hint="eastAsia"/>
          <w:szCs w:val="21"/>
        </w:rPr>
        <w:t>，标准</w:t>
      </w:r>
      <w:r w:rsidR="00105607" w:rsidRPr="00105607">
        <w:rPr>
          <w:rFonts w:eastAsiaTheme="minorEastAsia" w:cs="Times New Roman" w:hint="eastAsia"/>
          <w:szCs w:val="21"/>
        </w:rPr>
        <w:t>[S]</w:t>
      </w:r>
      <w:r w:rsidR="00105607" w:rsidRPr="00105607">
        <w:rPr>
          <w:rFonts w:eastAsiaTheme="minorEastAsia" w:cs="Times New Roman" w:hint="eastAsia"/>
          <w:szCs w:val="21"/>
        </w:rPr>
        <w:t>，专利</w:t>
      </w:r>
      <w:r w:rsidR="00105607" w:rsidRPr="00105607">
        <w:rPr>
          <w:rFonts w:eastAsiaTheme="minorEastAsia" w:cs="Times New Roman" w:hint="eastAsia"/>
          <w:szCs w:val="21"/>
        </w:rPr>
        <w:t>[P]</w:t>
      </w:r>
      <w:r w:rsidR="00105607" w:rsidRPr="00105607">
        <w:rPr>
          <w:rFonts w:eastAsiaTheme="minorEastAsia" w:cs="Times New Roman" w:hint="eastAsia"/>
          <w:szCs w:val="21"/>
        </w:rPr>
        <w:t>，论文集中的析出文献</w:t>
      </w:r>
      <w:r w:rsidR="00105607" w:rsidRPr="00105607">
        <w:rPr>
          <w:rFonts w:eastAsiaTheme="minorEastAsia" w:cs="Times New Roman" w:hint="eastAsia"/>
          <w:szCs w:val="21"/>
        </w:rPr>
        <w:t>[A]</w:t>
      </w:r>
      <w:r w:rsidR="00105607" w:rsidRPr="00105607">
        <w:rPr>
          <w:rFonts w:eastAsiaTheme="minorEastAsia" w:cs="Times New Roman" w:hint="eastAsia"/>
          <w:szCs w:val="21"/>
        </w:rPr>
        <w:t>，数据库</w:t>
      </w:r>
      <w:r w:rsidR="00105607" w:rsidRPr="00105607">
        <w:rPr>
          <w:rFonts w:eastAsiaTheme="minorEastAsia" w:cs="Times New Roman" w:hint="eastAsia"/>
          <w:szCs w:val="21"/>
        </w:rPr>
        <w:t>[DB]</w:t>
      </w:r>
      <w:r w:rsidR="00105607" w:rsidRPr="00105607">
        <w:rPr>
          <w:rFonts w:eastAsiaTheme="minorEastAsia" w:cs="Times New Roman" w:hint="eastAsia"/>
          <w:szCs w:val="21"/>
        </w:rPr>
        <w:t>，计算机</w:t>
      </w:r>
      <w:r w:rsidR="00105607" w:rsidRPr="00105607">
        <w:rPr>
          <w:rFonts w:eastAsiaTheme="minorEastAsia" w:cs="Times New Roman" w:hint="eastAsia"/>
          <w:szCs w:val="21"/>
        </w:rPr>
        <w:t>[CP]</w:t>
      </w:r>
      <w:r w:rsidR="00105607" w:rsidRPr="00105607">
        <w:rPr>
          <w:rFonts w:eastAsiaTheme="minorEastAsia" w:cs="Times New Roman" w:hint="eastAsia"/>
          <w:szCs w:val="21"/>
        </w:rPr>
        <w:t>，电子公告</w:t>
      </w:r>
      <w:r w:rsidR="00105607" w:rsidRPr="00105607">
        <w:rPr>
          <w:rFonts w:eastAsiaTheme="minorEastAsia" w:cs="Times New Roman" w:hint="eastAsia"/>
          <w:szCs w:val="21"/>
        </w:rPr>
        <w:t>[EB]</w:t>
      </w:r>
      <w:r w:rsidR="00105607" w:rsidRPr="00105607">
        <w:rPr>
          <w:rFonts w:eastAsiaTheme="minorEastAsia" w:cs="Times New Roman" w:hint="eastAsia"/>
          <w:szCs w:val="21"/>
        </w:rPr>
        <w:t>，互联网</w:t>
      </w:r>
      <w:r w:rsidR="00105607" w:rsidRPr="00105607">
        <w:rPr>
          <w:rFonts w:eastAsiaTheme="minorEastAsia" w:cs="Times New Roman" w:hint="eastAsia"/>
          <w:szCs w:val="21"/>
        </w:rPr>
        <w:t>[OL]</w:t>
      </w:r>
      <w:r w:rsidR="00105607" w:rsidRPr="00105607">
        <w:rPr>
          <w:rFonts w:eastAsiaTheme="minorEastAsia" w:cs="Times New Roman" w:hint="eastAsia"/>
          <w:szCs w:val="21"/>
        </w:rPr>
        <w:t>，光盘</w:t>
      </w:r>
      <w:r w:rsidR="00105607" w:rsidRPr="00105607">
        <w:rPr>
          <w:rFonts w:eastAsiaTheme="minorEastAsia" w:cs="Times New Roman" w:hint="eastAsia"/>
          <w:szCs w:val="21"/>
        </w:rPr>
        <w:t>[CD]</w:t>
      </w:r>
      <w:r w:rsidR="00105607" w:rsidRPr="00105607">
        <w:rPr>
          <w:rFonts w:eastAsiaTheme="minorEastAsia" w:cs="Times New Roman" w:hint="eastAsia"/>
          <w:szCs w:val="21"/>
        </w:rPr>
        <w:t>，磁带</w:t>
      </w:r>
      <w:r w:rsidR="00105607" w:rsidRPr="00105607">
        <w:rPr>
          <w:rFonts w:eastAsiaTheme="minorEastAsia" w:cs="Times New Roman" w:hint="eastAsia"/>
          <w:szCs w:val="21"/>
        </w:rPr>
        <w:t>[MT]</w:t>
      </w:r>
      <w:r w:rsidR="00105607" w:rsidRPr="00105607">
        <w:rPr>
          <w:rFonts w:eastAsiaTheme="minorEastAsia" w:cs="Times New Roman" w:hint="eastAsia"/>
          <w:szCs w:val="21"/>
        </w:rPr>
        <w:t>，磁盘</w:t>
      </w:r>
      <w:r w:rsidR="00105607" w:rsidRPr="00105607">
        <w:rPr>
          <w:rFonts w:eastAsiaTheme="minorEastAsia" w:cs="Times New Roman" w:hint="eastAsia"/>
          <w:szCs w:val="21"/>
        </w:rPr>
        <w:t>[DK]</w:t>
      </w:r>
      <w:r w:rsidR="00105607" w:rsidRPr="00105607">
        <w:rPr>
          <w:rFonts w:eastAsiaTheme="minorEastAsia" w:cs="Times New Roman" w:hint="eastAsia"/>
          <w:szCs w:val="21"/>
        </w:rPr>
        <w:t>。范例如下：</w:t>
      </w:r>
    </w:p>
    <w:p w14:paraId="52C1DAC2"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1</w:t>
      </w:r>
      <w:r w:rsidRPr="00105607">
        <w:rPr>
          <w:rFonts w:eastAsiaTheme="minorEastAsia" w:cs="Times New Roman" w:hint="eastAsia"/>
          <w:szCs w:val="21"/>
        </w:rPr>
        <w:t>）专著、论文集、学位论文、</w:t>
      </w:r>
      <w:r>
        <w:rPr>
          <w:rFonts w:eastAsiaTheme="minorEastAsia" w:cs="Times New Roman" w:hint="eastAsia"/>
          <w:szCs w:val="21"/>
        </w:rPr>
        <w:t>文章</w:t>
      </w:r>
    </w:p>
    <w:p w14:paraId="71F21AB7"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序号</w:t>
      </w:r>
      <w:r w:rsidRPr="00105607">
        <w:rPr>
          <w:rFonts w:eastAsiaTheme="minorEastAsia" w:cs="Times New Roman" w:hint="eastAsia"/>
          <w:szCs w:val="21"/>
        </w:rPr>
        <w:t>]</w:t>
      </w:r>
      <w:r w:rsidRPr="00105607">
        <w:rPr>
          <w:rFonts w:eastAsiaTheme="minorEastAsia" w:cs="Times New Roman" w:hint="eastAsia"/>
          <w:szCs w:val="21"/>
        </w:rPr>
        <w:t>主要责任者</w:t>
      </w:r>
      <w:r w:rsidRPr="00105607">
        <w:rPr>
          <w:rFonts w:eastAsiaTheme="minorEastAsia" w:cs="Times New Roman" w:hint="eastAsia"/>
          <w:szCs w:val="21"/>
        </w:rPr>
        <w:t>.</w:t>
      </w:r>
      <w:r w:rsidRPr="00105607">
        <w:rPr>
          <w:rFonts w:eastAsiaTheme="minorEastAsia" w:cs="Times New Roman" w:hint="eastAsia"/>
          <w:szCs w:val="21"/>
        </w:rPr>
        <w:t>文献题名</w:t>
      </w:r>
      <w:r w:rsidRPr="00105607">
        <w:rPr>
          <w:rFonts w:eastAsiaTheme="minorEastAsia" w:cs="Times New Roman" w:hint="eastAsia"/>
          <w:szCs w:val="21"/>
        </w:rPr>
        <w:t>[</w:t>
      </w:r>
      <w:r w:rsidRPr="00105607">
        <w:rPr>
          <w:rFonts w:eastAsiaTheme="minorEastAsia" w:cs="Times New Roman" w:hint="eastAsia"/>
          <w:szCs w:val="21"/>
        </w:rPr>
        <w:t>文献类型标识</w:t>
      </w:r>
      <w:r w:rsidRPr="00105607">
        <w:rPr>
          <w:rFonts w:eastAsiaTheme="minorEastAsia" w:cs="Times New Roman" w:hint="eastAsia"/>
          <w:szCs w:val="21"/>
        </w:rPr>
        <w:t>].</w:t>
      </w:r>
      <w:r w:rsidRPr="00105607">
        <w:rPr>
          <w:rFonts w:eastAsiaTheme="minorEastAsia" w:cs="Times New Roman" w:hint="eastAsia"/>
          <w:szCs w:val="21"/>
        </w:rPr>
        <w:t>出</w:t>
      </w:r>
      <w:r w:rsidRPr="00105607">
        <w:rPr>
          <w:rFonts w:eastAsiaTheme="minorEastAsia" w:cs="Times New Roman" w:hint="eastAsia"/>
          <w:szCs w:val="21"/>
        </w:rPr>
        <w:lastRenderedPageBreak/>
        <w:t>版地：出版者，出版年</w:t>
      </w:r>
      <w:r w:rsidRPr="00105607">
        <w:rPr>
          <w:rFonts w:eastAsiaTheme="minorEastAsia" w:cs="Times New Roman" w:hint="eastAsia"/>
          <w:szCs w:val="21"/>
        </w:rPr>
        <w:t>.</w:t>
      </w:r>
      <w:r w:rsidRPr="00105607">
        <w:rPr>
          <w:rFonts w:eastAsiaTheme="minorEastAsia" w:cs="Times New Roman" w:hint="eastAsia"/>
          <w:szCs w:val="21"/>
        </w:rPr>
        <w:t>起止页码（可选）</w:t>
      </w:r>
      <w:r w:rsidRPr="00105607">
        <w:rPr>
          <w:rFonts w:eastAsiaTheme="minorEastAsia" w:cs="Times New Roman" w:hint="eastAsia"/>
          <w:szCs w:val="21"/>
        </w:rPr>
        <w:t>.</w:t>
      </w:r>
    </w:p>
    <w:p w14:paraId="6FF7E14D"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如：</w:t>
      </w:r>
      <w:r w:rsidRPr="00105607">
        <w:rPr>
          <w:rFonts w:eastAsiaTheme="minorEastAsia" w:cs="Times New Roman" w:hint="eastAsia"/>
          <w:szCs w:val="21"/>
        </w:rPr>
        <w:t>[1]</w:t>
      </w:r>
      <w:r w:rsidRPr="00105607">
        <w:rPr>
          <w:rFonts w:eastAsiaTheme="minorEastAsia" w:cs="Times New Roman" w:hint="eastAsia"/>
          <w:szCs w:val="21"/>
        </w:rPr>
        <w:t>刘国钧，陈绍业</w:t>
      </w:r>
      <w:r w:rsidRPr="00105607">
        <w:rPr>
          <w:rFonts w:eastAsiaTheme="minorEastAsia" w:cs="Times New Roman" w:hint="eastAsia"/>
          <w:szCs w:val="21"/>
        </w:rPr>
        <w:t>.</w:t>
      </w:r>
      <w:r w:rsidRPr="00105607">
        <w:rPr>
          <w:rFonts w:eastAsiaTheme="minorEastAsia" w:cs="Times New Roman" w:hint="eastAsia"/>
          <w:szCs w:val="21"/>
        </w:rPr>
        <w:t>图书馆目录</w:t>
      </w:r>
      <w:r w:rsidRPr="00105607">
        <w:rPr>
          <w:rFonts w:eastAsiaTheme="minorEastAsia" w:cs="Times New Roman" w:hint="eastAsia"/>
          <w:szCs w:val="21"/>
        </w:rPr>
        <w:t>[M].</w:t>
      </w:r>
      <w:r w:rsidRPr="00105607">
        <w:rPr>
          <w:rFonts w:eastAsiaTheme="minorEastAsia" w:cs="Times New Roman" w:hint="eastAsia"/>
          <w:szCs w:val="21"/>
        </w:rPr>
        <w:t>北京：高等教育出版社，</w:t>
      </w:r>
      <w:r w:rsidRPr="00105607">
        <w:rPr>
          <w:rFonts w:eastAsiaTheme="minorEastAsia" w:cs="Times New Roman" w:hint="eastAsia"/>
          <w:szCs w:val="21"/>
        </w:rPr>
        <w:t>1957.15-18</w:t>
      </w:r>
      <w:r w:rsidRPr="00105607">
        <w:rPr>
          <w:rFonts w:eastAsiaTheme="minorEastAsia" w:cs="Times New Roman" w:hint="eastAsia"/>
          <w:szCs w:val="21"/>
        </w:rPr>
        <w:t>．</w:t>
      </w:r>
    </w:p>
    <w:p w14:paraId="138B4CDF"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2</w:t>
      </w:r>
      <w:r w:rsidRPr="00105607">
        <w:rPr>
          <w:rFonts w:eastAsiaTheme="minorEastAsia" w:cs="Times New Roman" w:hint="eastAsia"/>
          <w:szCs w:val="21"/>
        </w:rPr>
        <w:t>）期刊文章</w:t>
      </w:r>
    </w:p>
    <w:p w14:paraId="6210D144"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序号</w:t>
      </w:r>
      <w:r w:rsidRPr="00105607">
        <w:rPr>
          <w:rFonts w:eastAsiaTheme="minorEastAsia" w:cs="Times New Roman" w:hint="eastAsia"/>
          <w:szCs w:val="21"/>
        </w:rPr>
        <w:t>]</w:t>
      </w:r>
      <w:r w:rsidRPr="00105607">
        <w:rPr>
          <w:rFonts w:eastAsiaTheme="minorEastAsia" w:cs="Times New Roman" w:hint="eastAsia"/>
          <w:szCs w:val="21"/>
        </w:rPr>
        <w:t>主要责任者</w:t>
      </w:r>
      <w:r w:rsidRPr="00105607">
        <w:rPr>
          <w:rFonts w:eastAsiaTheme="minorEastAsia" w:cs="Times New Roman" w:hint="eastAsia"/>
          <w:szCs w:val="21"/>
        </w:rPr>
        <w:t>.</w:t>
      </w:r>
      <w:r w:rsidRPr="00105607">
        <w:rPr>
          <w:rFonts w:eastAsiaTheme="minorEastAsia" w:cs="Times New Roman" w:hint="eastAsia"/>
          <w:szCs w:val="21"/>
        </w:rPr>
        <w:t>文献题名</w:t>
      </w:r>
      <w:r w:rsidRPr="00105607">
        <w:rPr>
          <w:rFonts w:eastAsiaTheme="minorEastAsia" w:cs="Times New Roman" w:hint="eastAsia"/>
          <w:szCs w:val="21"/>
        </w:rPr>
        <w:t>[J] .</w:t>
      </w:r>
      <w:r w:rsidRPr="00105607">
        <w:rPr>
          <w:rFonts w:eastAsiaTheme="minorEastAsia" w:cs="Times New Roman" w:hint="eastAsia"/>
          <w:szCs w:val="21"/>
        </w:rPr>
        <w:t>刊名，年，卷（期）：起止页码</w:t>
      </w:r>
      <w:r w:rsidR="00414EF0">
        <w:rPr>
          <w:rFonts w:eastAsiaTheme="minorEastAsia" w:cs="Times New Roman" w:hint="eastAsia"/>
          <w:szCs w:val="21"/>
        </w:rPr>
        <w:t>。</w:t>
      </w:r>
    </w:p>
    <w:p w14:paraId="3A38F7C5"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如：</w:t>
      </w:r>
      <w:r w:rsidRPr="00105607">
        <w:rPr>
          <w:rFonts w:eastAsiaTheme="minorEastAsia" w:cs="Times New Roman" w:hint="eastAsia"/>
          <w:szCs w:val="21"/>
        </w:rPr>
        <w:t>[2]</w:t>
      </w:r>
      <w:proofErr w:type="gramStart"/>
      <w:r w:rsidRPr="00105607">
        <w:rPr>
          <w:rFonts w:eastAsiaTheme="minorEastAsia" w:cs="Times New Roman" w:hint="eastAsia"/>
          <w:szCs w:val="21"/>
        </w:rPr>
        <w:t>何龄修</w:t>
      </w:r>
      <w:proofErr w:type="gramEnd"/>
      <w:r w:rsidRPr="00105607">
        <w:rPr>
          <w:rFonts w:eastAsiaTheme="minorEastAsia" w:cs="Times New Roman" w:hint="eastAsia"/>
          <w:szCs w:val="21"/>
        </w:rPr>
        <w:t>．读顾城《南明史》</w:t>
      </w:r>
      <w:r w:rsidRPr="00105607">
        <w:rPr>
          <w:rFonts w:eastAsiaTheme="minorEastAsia" w:cs="Times New Roman" w:hint="eastAsia"/>
          <w:szCs w:val="21"/>
        </w:rPr>
        <w:t>[J]</w:t>
      </w:r>
      <w:r w:rsidRPr="00105607">
        <w:rPr>
          <w:rFonts w:eastAsiaTheme="minorEastAsia" w:cs="Times New Roman" w:hint="eastAsia"/>
          <w:szCs w:val="21"/>
        </w:rPr>
        <w:t>．中国史研究，</w:t>
      </w:r>
      <w:r w:rsidRPr="00105607">
        <w:rPr>
          <w:rFonts w:eastAsiaTheme="minorEastAsia" w:cs="Times New Roman" w:hint="eastAsia"/>
          <w:szCs w:val="21"/>
        </w:rPr>
        <w:t>1998</w:t>
      </w:r>
      <w:r w:rsidRPr="00105607">
        <w:rPr>
          <w:rFonts w:eastAsiaTheme="minorEastAsia" w:cs="Times New Roman" w:hint="eastAsia"/>
          <w:szCs w:val="21"/>
        </w:rPr>
        <w:t>，</w:t>
      </w:r>
      <w:r w:rsidRPr="00105607">
        <w:rPr>
          <w:rFonts w:eastAsiaTheme="minorEastAsia" w:cs="Times New Roman" w:hint="eastAsia"/>
          <w:szCs w:val="21"/>
        </w:rPr>
        <w:t>(3):167-173</w:t>
      </w:r>
      <w:r w:rsidRPr="00105607">
        <w:rPr>
          <w:rFonts w:eastAsiaTheme="minorEastAsia" w:cs="Times New Roman" w:hint="eastAsia"/>
          <w:szCs w:val="21"/>
        </w:rPr>
        <w:t>．</w:t>
      </w:r>
    </w:p>
    <w:p w14:paraId="368600C8"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3</w:t>
      </w:r>
      <w:r w:rsidRPr="00105607">
        <w:rPr>
          <w:rFonts w:eastAsiaTheme="minorEastAsia" w:cs="Times New Roman" w:hint="eastAsia"/>
          <w:szCs w:val="21"/>
        </w:rPr>
        <w:t>）论文集中的析出文献</w:t>
      </w:r>
    </w:p>
    <w:p w14:paraId="4DD8C5AF"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序号</w:t>
      </w:r>
      <w:r w:rsidRPr="00105607">
        <w:rPr>
          <w:rFonts w:eastAsiaTheme="minorEastAsia" w:cs="Times New Roman" w:hint="eastAsia"/>
          <w:szCs w:val="21"/>
        </w:rPr>
        <w:t>]</w:t>
      </w:r>
      <w:r w:rsidRPr="00105607">
        <w:rPr>
          <w:rFonts w:eastAsiaTheme="minorEastAsia" w:cs="Times New Roman" w:hint="eastAsia"/>
          <w:szCs w:val="21"/>
        </w:rPr>
        <w:t>析出文献主要责任者</w:t>
      </w:r>
      <w:r w:rsidRPr="00105607">
        <w:rPr>
          <w:rFonts w:eastAsiaTheme="minorEastAsia" w:cs="Times New Roman" w:hint="eastAsia"/>
          <w:szCs w:val="21"/>
        </w:rPr>
        <w:t>.</w:t>
      </w:r>
      <w:r w:rsidRPr="00105607">
        <w:rPr>
          <w:rFonts w:eastAsiaTheme="minorEastAsia" w:cs="Times New Roman" w:hint="eastAsia"/>
          <w:szCs w:val="21"/>
        </w:rPr>
        <w:t>析出文献题名</w:t>
      </w:r>
      <w:r w:rsidRPr="00105607">
        <w:rPr>
          <w:rFonts w:eastAsiaTheme="minorEastAsia" w:cs="Times New Roman" w:hint="eastAsia"/>
          <w:szCs w:val="21"/>
        </w:rPr>
        <w:t>[A].</w:t>
      </w:r>
      <w:r w:rsidRPr="00105607">
        <w:rPr>
          <w:rFonts w:eastAsiaTheme="minorEastAsia" w:cs="Times New Roman" w:hint="eastAsia"/>
          <w:szCs w:val="21"/>
        </w:rPr>
        <w:t>原文献主要责任者（可选）</w:t>
      </w:r>
      <w:r w:rsidRPr="00105607">
        <w:rPr>
          <w:rFonts w:eastAsiaTheme="minorEastAsia" w:cs="Times New Roman" w:hint="eastAsia"/>
          <w:szCs w:val="21"/>
        </w:rPr>
        <w:t>.</w:t>
      </w:r>
      <w:r w:rsidRPr="00105607">
        <w:rPr>
          <w:rFonts w:eastAsiaTheme="minorEastAsia" w:cs="Times New Roman" w:hint="eastAsia"/>
          <w:szCs w:val="21"/>
        </w:rPr>
        <w:t>原文献题名</w:t>
      </w:r>
      <w:r w:rsidRPr="00105607">
        <w:rPr>
          <w:rFonts w:eastAsiaTheme="minorEastAsia" w:cs="Times New Roman" w:hint="eastAsia"/>
          <w:szCs w:val="21"/>
        </w:rPr>
        <w:t>[C].</w:t>
      </w:r>
      <w:r w:rsidRPr="00105607">
        <w:rPr>
          <w:rFonts w:eastAsiaTheme="minorEastAsia" w:cs="Times New Roman" w:hint="eastAsia"/>
          <w:szCs w:val="21"/>
        </w:rPr>
        <w:t>出版地：出版者，出版年：起止页码</w:t>
      </w:r>
      <w:r w:rsidRPr="00105607">
        <w:rPr>
          <w:rFonts w:eastAsiaTheme="minorEastAsia" w:cs="Times New Roman" w:hint="eastAsia"/>
          <w:szCs w:val="21"/>
        </w:rPr>
        <w:t>.</w:t>
      </w:r>
    </w:p>
    <w:p w14:paraId="102499ED"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如：</w:t>
      </w:r>
      <w:r w:rsidRPr="00105607">
        <w:rPr>
          <w:rFonts w:eastAsiaTheme="minorEastAsia" w:cs="Times New Roman" w:hint="eastAsia"/>
          <w:szCs w:val="21"/>
        </w:rPr>
        <w:t>[4]</w:t>
      </w:r>
      <w:r w:rsidRPr="00105607">
        <w:rPr>
          <w:rFonts w:eastAsiaTheme="minorEastAsia" w:cs="Times New Roman" w:hint="eastAsia"/>
          <w:szCs w:val="21"/>
        </w:rPr>
        <w:t>钟文发</w:t>
      </w:r>
      <w:r w:rsidRPr="00105607">
        <w:rPr>
          <w:rFonts w:eastAsiaTheme="minorEastAsia" w:cs="Times New Roman" w:hint="eastAsia"/>
          <w:szCs w:val="21"/>
        </w:rPr>
        <w:t>.</w:t>
      </w:r>
      <w:r w:rsidRPr="00105607">
        <w:rPr>
          <w:rFonts w:eastAsiaTheme="minorEastAsia" w:cs="Times New Roman" w:hint="eastAsia"/>
          <w:szCs w:val="21"/>
        </w:rPr>
        <w:t>非线性规划在可燃毒物配置中的应用</w:t>
      </w:r>
      <w:r w:rsidRPr="00105607">
        <w:rPr>
          <w:rFonts w:eastAsiaTheme="minorEastAsia" w:cs="Times New Roman" w:hint="eastAsia"/>
          <w:szCs w:val="21"/>
        </w:rPr>
        <w:t>[A].</w:t>
      </w:r>
      <w:r w:rsidRPr="00105607">
        <w:rPr>
          <w:rFonts w:eastAsiaTheme="minorEastAsia" w:cs="Times New Roman" w:hint="eastAsia"/>
          <w:szCs w:val="21"/>
        </w:rPr>
        <w:t>赵炜</w:t>
      </w:r>
      <w:r w:rsidRPr="00105607">
        <w:rPr>
          <w:rFonts w:eastAsiaTheme="minorEastAsia" w:cs="Times New Roman" w:hint="eastAsia"/>
          <w:szCs w:val="21"/>
        </w:rPr>
        <w:t>.</w:t>
      </w:r>
      <w:r w:rsidRPr="00105607">
        <w:rPr>
          <w:rFonts w:eastAsiaTheme="minorEastAsia" w:cs="Times New Roman" w:hint="eastAsia"/>
          <w:szCs w:val="21"/>
        </w:rPr>
        <w:t>运筹学的理论与应用</w:t>
      </w:r>
      <w:r w:rsidRPr="00105607">
        <w:rPr>
          <w:rFonts w:eastAsiaTheme="minorEastAsia" w:cs="Times New Roman" w:hint="eastAsia"/>
          <w:szCs w:val="21"/>
        </w:rPr>
        <w:t>--</w:t>
      </w:r>
      <w:r w:rsidRPr="00105607">
        <w:rPr>
          <w:rFonts w:eastAsiaTheme="minorEastAsia" w:cs="Times New Roman" w:hint="eastAsia"/>
          <w:szCs w:val="21"/>
        </w:rPr>
        <w:t>中国运筹学会论文集</w:t>
      </w:r>
      <w:r w:rsidRPr="00105607">
        <w:rPr>
          <w:rFonts w:eastAsiaTheme="minorEastAsia" w:cs="Times New Roman" w:hint="eastAsia"/>
          <w:szCs w:val="21"/>
        </w:rPr>
        <w:t>[C].</w:t>
      </w:r>
      <w:r w:rsidRPr="00105607">
        <w:rPr>
          <w:rFonts w:eastAsiaTheme="minorEastAsia" w:cs="Times New Roman" w:hint="eastAsia"/>
          <w:szCs w:val="21"/>
        </w:rPr>
        <w:t>西安：西安电子科技大学出版社，</w:t>
      </w:r>
      <w:r w:rsidRPr="00105607">
        <w:rPr>
          <w:rFonts w:eastAsiaTheme="minorEastAsia" w:cs="Times New Roman" w:hint="eastAsia"/>
          <w:szCs w:val="21"/>
        </w:rPr>
        <w:t>1996</w:t>
      </w:r>
      <w:r w:rsidRPr="00105607">
        <w:rPr>
          <w:rFonts w:eastAsiaTheme="minorEastAsia" w:cs="Times New Roman" w:hint="eastAsia"/>
          <w:szCs w:val="21"/>
        </w:rPr>
        <w:t>：</w:t>
      </w:r>
      <w:r w:rsidRPr="00105607">
        <w:rPr>
          <w:rFonts w:eastAsiaTheme="minorEastAsia" w:cs="Times New Roman" w:hint="eastAsia"/>
          <w:szCs w:val="21"/>
        </w:rPr>
        <w:t>8-10.</w:t>
      </w:r>
    </w:p>
    <w:p w14:paraId="6731DA49"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4</w:t>
      </w:r>
      <w:r w:rsidRPr="00105607">
        <w:rPr>
          <w:rFonts w:eastAsiaTheme="minorEastAsia" w:cs="Times New Roman" w:hint="eastAsia"/>
          <w:szCs w:val="21"/>
        </w:rPr>
        <w:t>）报纸文章</w:t>
      </w:r>
    </w:p>
    <w:p w14:paraId="7E8FFD67"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序号</w:t>
      </w:r>
      <w:r w:rsidRPr="00105607">
        <w:rPr>
          <w:rFonts w:eastAsiaTheme="minorEastAsia" w:cs="Times New Roman" w:hint="eastAsia"/>
          <w:szCs w:val="21"/>
        </w:rPr>
        <w:t>]</w:t>
      </w:r>
      <w:r w:rsidRPr="00105607">
        <w:rPr>
          <w:rFonts w:eastAsiaTheme="minorEastAsia" w:cs="Times New Roman" w:hint="eastAsia"/>
          <w:szCs w:val="21"/>
        </w:rPr>
        <w:t>主要责任者</w:t>
      </w:r>
      <w:r w:rsidRPr="00105607">
        <w:rPr>
          <w:rFonts w:eastAsiaTheme="minorEastAsia" w:cs="Times New Roman" w:hint="eastAsia"/>
          <w:szCs w:val="21"/>
        </w:rPr>
        <w:t>.</w:t>
      </w:r>
      <w:r w:rsidRPr="00105607">
        <w:rPr>
          <w:rFonts w:eastAsiaTheme="minorEastAsia" w:cs="Times New Roman" w:hint="eastAsia"/>
          <w:szCs w:val="21"/>
        </w:rPr>
        <w:t>文献题名</w:t>
      </w:r>
      <w:r w:rsidRPr="00105607">
        <w:rPr>
          <w:rFonts w:eastAsiaTheme="minorEastAsia" w:cs="Times New Roman" w:hint="eastAsia"/>
          <w:szCs w:val="21"/>
        </w:rPr>
        <w:t>[N].</w:t>
      </w:r>
      <w:r w:rsidRPr="00105607">
        <w:rPr>
          <w:rFonts w:eastAsiaTheme="minorEastAsia" w:cs="Times New Roman" w:hint="eastAsia"/>
          <w:szCs w:val="21"/>
        </w:rPr>
        <w:t>报纸名，出版日期（版次</w:t>
      </w:r>
      <w:r w:rsidRPr="00105607">
        <w:rPr>
          <w:rFonts w:eastAsiaTheme="minorEastAsia" w:cs="Times New Roman" w:hint="eastAsia"/>
          <w:szCs w:val="21"/>
        </w:rPr>
        <w:t>).</w:t>
      </w:r>
    </w:p>
    <w:p w14:paraId="74F96548"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如：</w:t>
      </w:r>
      <w:r w:rsidRPr="00105607">
        <w:rPr>
          <w:rFonts w:eastAsiaTheme="minorEastAsia" w:cs="Times New Roman" w:hint="eastAsia"/>
          <w:szCs w:val="21"/>
        </w:rPr>
        <w:t>[5]</w:t>
      </w:r>
      <w:r w:rsidRPr="00105607">
        <w:rPr>
          <w:rFonts w:eastAsiaTheme="minorEastAsia" w:cs="Times New Roman" w:hint="eastAsia"/>
          <w:szCs w:val="21"/>
        </w:rPr>
        <w:t>谢希德</w:t>
      </w:r>
      <w:r w:rsidRPr="00105607">
        <w:rPr>
          <w:rFonts w:eastAsiaTheme="minorEastAsia" w:cs="Times New Roman" w:hint="eastAsia"/>
          <w:szCs w:val="21"/>
        </w:rPr>
        <w:t>.</w:t>
      </w:r>
      <w:r w:rsidRPr="00105607">
        <w:rPr>
          <w:rFonts w:eastAsiaTheme="minorEastAsia" w:cs="Times New Roman" w:hint="eastAsia"/>
          <w:szCs w:val="21"/>
        </w:rPr>
        <w:t>创造学习的新思路</w:t>
      </w:r>
      <w:r w:rsidRPr="00105607">
        <w:rPr>
          <w:rFonts w:eastAsiaTheme="minorEastAsia" w:cs="Times New Roman" w:hint="eastAsia"/>
          <w:szCs w:val="21"/>
        </w:rPr>
        <w:t>[N].</w:t>
      </w:r>
      <w:r w:rsidRPr="00105607">
        <w:rPr>
          <w:rFonts w:eastAsiaTheme="minorEastAsia" w:cs="Times New Roman" w:hint="eastAsia"/>
          <w:szCs w:val="21"/>
        </w:rPr>
        <w:t>人民日报，</w:t>
      </w:r>
      <w:r w:rsidRPr="00105607">
        <w:rPr>
          <w:rFonts w:eastAsiaTheme="minorEastAsia" w:cs="Times New Roman" w:hint="eastAsia"/>
          <w:szCs w:val="21"/>
        </w:rPr>
        <w:t>1998-12-25</w:t>
      </w:r>
      <w:r w:rsidRPr="00105607">
        <w:rPr>
          <w:rFonts w:eastAsiaTheme="minorEastAsia" w:cs="Times New Roman" w:hint="eastAsia"/>
          <w:szCs w:val="21"/>
        </w:rPr>
        <w:t>（</w:t>
      </w:r>
      <w:r w:rsidRPr="00105607">
        <w:rPr>
          <w:rFonts w:eastAsiaTheme="minorEastAsia" w:cs="Times New Roman" w:hint="eastAsia"/>
          <w:szCs w:val="21"/>
        </w:rPr>
        <w:t>10).</w:t>
      </w:r>
    </w:p>
    <w:p w14:paraId="1EAF6794"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5</w:t>
      </w:r>
      <w:r w:rsidRPr="00105607">
        <w:rPr>
          <w:rFonts w:eastAsiaTheme="minorEastAsia" w:cs="Times New Roman" w:hint="eastAsia"/>
          <w:szCs w:val="21"/>
        </w:rPr>
        <w:t>）电子资源</w:t>
      </w:r>
    </w:p>
    <w:p w14:paraId="4A256C4F"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w:t>
      </w:r>
      <w:r w:rsidRPr="00105607">
        <w:rPr>
          <w:rFonts w:eastAsiaTheme="minorEastAsia" w:cs="Times New Roman" w:hint="eastAsia"/>
          <w:szCs w:val="21"/>
        </w:rPr>
        <w:t>序号</w:t>
      </w:r>
      <w:r w:rsidRPr="00105607">
        <w:rPr>
          <w:rFonts w:eastAsiaTheme="minorEastAsia" w:cs="Times New Roman" w:hint="eastAsia"/>
          <w:szCs w:val="21"/>
        </w:rPr>
        <w:t xml:space="preserve">] </w:t>
      </w:r>
      <w:r w:rsidRPr="00105607">
        <w:rPr>
          <w:rFonts w:eastAsiaTheme="minorEastAsia" w:cs="Times New Roman" w:hint="eastAsia"/>
          <w:szCs w:val="21"/>
        </w:rPr>
        <w:t>主要责任者</w:t>
      </w:r>
      <w:r w:rsidRPr="00105607">
        <w:rPr>
          <w:rFonts w:eastAsiaTheme="minorEastAsia" w:cs="Times New Roman" w:hint="eastAsia"/>
          <w:szCs w:val="21"/>
        </w:rPr>
        <w:t xml:space="preserve">. </w:t>
      </w:r>
      <w:r w:rsidRPr="00105607">
        <w:rPr>
          <w:rFonts w:eastAsiaTheme="minorEastAsia" w:cs="Times New Roman" w:hint="eastAsia"/>
          <w:szCs w:val="21"/>
        </w:rPr>
        <w:t>题名：其他题名信息</w:t>
      </w:r>
      <w:r w:rsidRPr="00105607">
        <w:rPr>
          <w:rFonts w:eastAsiaTheme="minorEastAsia" w:cs="Times New Roman" w:hint="eastAsia"/>
          <w:szCs w:val="21"/>
        </w:rPr>
        <w:t xml:space="preserve">[ </w:t>
      </w:r>
      <w:r w:rsidRPr="00105607">
        <w:rPr>
          <w:rFonts w:eastAsiaTheme="minorEastAsia" w:cs="Times New Roman" w:hint="eastAsia"/>
          <w:szCs w:val="21"/>
        </w:rPr>
        <w:t>文献类型标识</w:t>
      </w:r>
      <w:r w:rsidRPr="00105607">
        <w:rPr>
          <w:rFonts w:eastAsiaTheme="minorEastAsia" w:cs="Times New Roman" w:hint="eastAsia"/>
          <w:szCs w:val="21"/>
        </w:rPr>
        <w:t>/</w:t>
      </w:r>
      <w:r w:rsidRPr="00105607">
        <w:rPr>
          <w:rFonts w:eastAsiaTheme="minorEastAsia" w:cs="Times New Roman" w:hint="eastAsia"/>
          <w:szCs w:val="21"/>
        </w:rPr>
        <w:t>文献载体标识</w:t>
      </w:r>
      <w:r w:rsidRPr="00105607">
        <w:rPr>
          <w:rFonts w:eastAsiaTheme="minorEastAsia" w:cs="Times New Roman" w:hint="eastAsia"/>
          <w:szCs w:val="21"/>
        </w:rPr>
        <w:t>]</w:t>
      </w:r>
      <w:r w:rsidRPr="00105607">
        <w:rPr>
          <w:rFonts w:eastAsiaTheme="minorEastAsia" w:cs="Times New Roman" w:hint="eastAsia"/>
          <w:szCs w:val="21"/>
        </w:rPr>
        <w:t>（任选）</w:t>
      </w:r>
      <w:r w:rsidRPr="00105607">
        <w:rPr>
          <w:rFonts w:eastAsiaTheme="minorEastAsia" w:cs="Times New Roman" w:hint="eastAsia"/>
          <w:szCs w:val="21"/>
        </w:rPr>
        <w:t xml:space="preserve">. </w:t>
      </w:r>
      <w:r w:rsidRPr="00105607">
        <w:rPr>
          <w:rFonts w:eastAsiaTheme="minorEastAsia" w:cs="Times New Roman" w:hint="eastAsia"/>
          <w:szCs w:val="21"/>
        </w:rPr>
        <w:t>出版地：出版者，出版年：引文页码（更新或修改日期）</w:t>
      </w:r>
      <w:r w:rsidRPr="00105607">
        <w:rPr>
          <w:rFonts w:eastAsiaTheme="minorEastAsia" w:cs="Times New Roman" w:hint="eastAsia"/>
          <w:szCs w:val="21"/>
        </w:rPr>
        <w:t xml:space="preserve">[ </w:t>
      </w:r>
      <w:r w:rsidRPr="00105607">
        <w:rPr>
          <w:rFonts w:eastAsiaTheme="minorEastAsia" w:cs="Times New Roman" w:hint="eastAsia"/>
          <w:szCs w:val="21"/>
        </w:rPr>
        <w:t>引用日期</w:t>
      </w:r>
      <w:r w:rsidRPr="00105607">
        <w:rPr>
          <w:rFonts w:eastAsiaTheme="minorEastAsia" w:cs="Times New Roman" w:hint="eastAsia"/>
          <w:szCs w:val="21"/>
        </w:rPr>
        <w:t>].</w:t>
      </w:r>
      <w:r w:rsidRPr="00105607">
        <w:rPr>
          <w:rFonts w:eastAsiaTheme="minorEastAsia" w:cs="Times New Roman" w:hint="eastAsia"/>
          <w:szCs w:val="21"/>
        </w:rPr>
        <w:t>获取和访问路径</w:t>
      </w:r>
      <w:r w:rsidRPr="00105607">
        <w:rPr>
          <w:rFonts w:eastAsiaTheme="minorEastAsia" w:cs="Times New Roman" w:hint="eastAsia"/>
          <w:szCs w:val="21"/>
        </w:rPr>
        <w:t xml:space="preserve">. </w:t>
      </w:r>
      <w:r w:rsidRPr="00105607">
        <w:rPr>
          <w:rFonts w:eastAsiaTheme="minorEastAsia" w:cs="Times New Roman" w:hint="eastAsia"/>
          <w:szCs w:val="21"/>
        </w:rPr>
        <w:t>数字对象唯一标识符</w:t>
      </w:r>
      <w:r w:rsidRPr="00105607">
        <w:rPr>
          <w:rFonts w:eastAsiaTheme="minorEastAsia" w:cs="Times New Roman" w:hint="eastAsia"/>
          <w:szCs w:val="21"/>
        </w:rPr>
        <w:t>.</w:t>
      </w:r>
    </w:p>
    <w:p w14:paraId="18B900D9" w14:textId="77777777" w:rsidR="00105607" w:rsidRPr="0010560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如：</w:t>
      </w:r>
      <w:r w:rsidRPr="00105607">
        <w:rPr>
          <w:rFonts w:eastAsiaTheme="minorEastAsia" w:cs="Times New Roman" w:hint="eastAsia"/>
          <w:szCs w:val="21"/>
        </w:rPr>
        <w:t xml:space="preserve">[1] </w:t>
      </w:r>
      <w:r w:rsidRPr="00105607">
        <w:rPr>
          <w:rFonts w:eastAsiaTheme="minorEastAsia" w:cs="Times New Roman" w:hint="eastAsia"/>
          <w:szCs w:val="21"/>
        </w:rPr>
        <w:t>中国互联网络信息中心</w:t>
      </w:r>
      <w:r w:rsidRPr="00105607">
        <w:rPr>
          <w:rFonts w:eastAsiaTheme="minorEastAsia" w:cs="Times New Roman" w:hint="eastAsia"/>
          <w:szCs w:val="21"/>
        </w:rPr>
        <w:t>.</w:t>
      </w:r>
      <w:r w:rsidRPr="00105607">
        <w:rPr>
          <w:rFonts w:eastAsiaTheme="minorEastAsia" w:cs="Times New Roman" w:hint="eastAsia"/>
          <w:szCs w:val="21"/>
        </w:rPr>
        <w:t>第</w:t>
      </w:r>
      <w:r w:rsidRPr="00105607">
        <w:rPr>
          <w:rFonts w:eastAsiaTheme="minorEastAsia" w:cs="Times New Roman" w:hint="eastAsia"/>
          <w:szCs w:val="21"/>
        </w:rPr>
        <w:t>29</w:t>
      </w:r>
      <w:r w:rsidRPr="00105607">
        <w:rPr>
          <w:rFonts w:eastAsiaTheme="minorEastAsia" w:cs="Times New Roman" w:hint="eastAsia"/>
          <w:szCs w:val="21"/>
        </w:rPr>
        <w:t>次中国互联网络发展现状统计</w:t>
      </w:r>
      <w:r>
        <w:rPr>
          <w:rFonts w:eastAsiaTheme="minorEastAsia" w:cs="Times New Roman" w:hint="eastAsia"/>
          <w:szCs w:val="21"/>
        </w:rPr>
        <w:t>文章</w:t>
      </w:r>
      <w:r w:rsidRPr="00105607">
        <w:rPr>
          <w:rFonts w:eastAsiaTheme="minorEastAsia" w:cs="Times New Roman" w:hint="eastAsia"/>
          <w:szCs w:val="21"/>
        </w:rPr>
        <w:t>[R/OL].</w:t>
      </w:r>
      <w:r w:rsidR="00414EF0">
        <w:rPr>
          <w:rFonts w:eastAsiaTheme="minorEastAsia" w:cs="Times New Roman" w:hint="eastAsia"/>
          <w:szCs w:val="21"/>
        </w:rPr>
        <w:t xml:space="preserve"> </w:t>
      </w:r>
      <w:r w:rsidRPr="00105607">
        <w:rPr>
          <w:rFonts w:eastAsiaTheme="minorEastAsia" w:cs="Times New Roman" w:hint="eastAsia"/>
          <w:szCs w:val="21"/>
        </w:rPr>
        <w:t>(2012-01-16)</w:t>
      </w:r>
      <w:r w:rsidR="00414EF0">
        <w:rPr>
          <w:rFonts w:eastAsiaTheme="minorEastAsia" w:cs="Times New Roman" w:hint="eastAsia"/>
          <w:szCs w:val="21"/>
        </w:rPr>
        <w:t xml:space="preserve"> </w:t>
      </w:r>
      <w:r w:rsidRPr="00105607">
        <w:rPr>
          <w:rFonts w:eastAsiaTheme="minorEastAsia" w:cs="Times New Roman" w:hint="eastAsia"/>
          <w:szCs w:val="21"/>
        </w:rPr>
        <w:t>[2013-03-26]. http://www. cnnic.net.cn/</w:t>
      </w:r>
      <w:proofErr w:type="spellStart"/>
      <w:r w:rsidRPr="00105607">
        <w:rPr>
          <w:rFonts w:eastAsiaTheme="minorEastAsia" w:cs="Times New Roman" w:hint="eastAsia"/>
          <w:szCs w:val="21"/>
        </w:rPr>
        <w:t>hlwfzyj</w:t>
      </w:r>
      <w:proofErr w:type="spellEnd"/>
      <w:r w:rsidRPr="00105607">
        <w:rPr>
          <w:rFonts w:eastAsiaTheme="minorEastAsia" w:cs="Times New Roman" w:hint="eastAsia"/>
          <w:szCs w:val="21"/>
        </w:rPr>
        <w:t>/</w:t>
      </w:r>
    </w:p>
    <w:p w14:paraId="0C6238C3" w14:textId="77777777" w:rsidR="00105607" w:rsidRPr="00105607" w:rsidRDefault="00105607" w:rsidP="00105607">
      <w:pPr>
        <w:adjustRightInd w:val="0"/>
        <w:snapToGrid w:val="0"/>
        <w:ind w:firstLineChars="200" w:firstLine="420"/>
        <w:rPr>
          <w:rFonts w:eastAsiaTheme="minorEastAsia" w:cs="Times New Roman"/>
          <w:szCs w:val="21"/>
        </w:rPr>
      </w:pPr>
      <w:proofErr w:type="spellStart"/>
      <w:r w:rsidRPr="00105607">
        <w:rPr>
          <w:rFonts w:eastAsiaTheme="minorEastAsia" w:cs="Times New Roman" w:hint="eastAsia"/>
          <w:szCs w:val="21"/>
        </w:rPr>
        <w:t>hlwxzbg</w:t>
      </w:r>
      <w:proofErr w:type="spellEnd"/>
      <w:r w:rsidRPr="00105607">
        <w:rPr>
          <w:rFonts w:eastAsiaTheme="minorEastAsia" w:cs="Times New Roman" w:hint="eastAsia"/>
          <w:szCs w:val="21"/>
        </w:rPr>
        <w:t>/201201/P020120709345264469680.pdf.</w:t>
      </w:r>
    </w:p>
    <w:p w14:paraId="2F283F99" w14:textId="77777777" w:rsidR="00105607" w:rsidRPr="00105607" w:rsidRDefault="00105607" w:rsidP="00105607">
      <w:pPr>
        <w:adjustRightInd w:val="0"/>
        <w:snapToGrid w:val="0"/>
        <w:ind w:firstLineChars="200" w:firstLine="420"/>
        <w:rPr>
          <w:rFonts w:eastAsiaTheme="minorEastAsia" w:cs="Times New Roman"/>
          <w:szCs w:val="21"/>
        </w:rPr>
      </w:pPr>
    </w:p>
    <w:p w14:paraId="361C913F" w14:textId="77777777" w:rsidR="00105607" w:rsidRPr="00105607" w:rsidRDefault="00105607" w:rsidP="00105607">
      <w:pPr>
        <w:pStyle w:val="1"/>
        <w:ind w:firstLine="420"/>
      </w:pPr>
      <w:r w:rsidRPr="00105607">
        <w:rPr>
          <w:rFonts w:hint="eastAsia"/>
        </w:rPr>
        <w:t>参考文献</w:t>
      </w:r>
    </w:p>
    <w:p w14:paraId="00FCEE5D" w14:textId="77777777" w:rsidR="00105607" w:rsidRPr="00105607" w:rsidRDefault="00105607" w:rsidP="00105607">
      <w:pPr>
        <w:adjustRightInd w:val="0"/>
        <w:snapToGrid w:val="0"/>
        <w:ind w:firstLineChars="200" w:firstLine="420"/>
        <w:rPr>
          <w:rFonts w:eastAsiaTheme="minorEastAsia" w:cs="Times New Roman"/>
          <w:bCs/>
          <w:szCs w:val="21"/>
        </w:rPr>
      </w:pPr>
      <w:r w:rsidRPr="00105607">
        <w:rPr>
          <w:rFonts w:eastAsiaTheme="minorEastAsia" w:cs="Times New Roman" w:hint="eastAsia"/>
          <w:bCs/>
          <w:szCs w:val="21"/>
        </w:rPr>
        <w:t>附录</w:t>
      </w:r>
    </w:p>
    <w:p w14:paraId="02511C69" w14:textId="77777777" w:rsidR="00105607" w:rsidRPr="00105607" w:rsidRDefault="00105607" w:rsidP="00105607">
      <w:pPr>
        <w:adjustRightInd w:val="0"/>
        <w:snapToGrid w:val="0"/>
        <w:ind w:firstLineChars="200" w:firstLine="420"/>
        <w:rPr>
          <w:rFonts w:eastAsiaTheme="minorEastAsia" w:cs="Times New Roman"/>
          <w:bCs/>
          <w:szCs w:val="21"/>
        </w:rPr>
      </w:pPr>
    </w:p>
    <w:p w14:paraId="7CBBAB94" w14:textId="77777777" w:rsidR="00105607" w:rsidRPr="00105607" w:rsidRDefault="00414EF0" w:rsidP="00105607">
      <w:pPr>
        <w:pStyle w:val="1"/>
        <w:ind w:firstLine="420"/>
      </w:pPr>
      <w:r>
        <w:rPr>
          <w:rFonts w:hint="eastAsia"/>
        </w:rPr>
        <w:t xml:space="preserve">2 </w:t>
      </w:r>
      <w:r w:rsidR="00105607" w:rsidRPr="00105607">
        <w:rPr>
          <w:rFonts w:hint="eastAsia"/>
        </w:rPr>
        <w:t>格式要求</w:t>
      </w:r>
    </w:p>
    <w:p w14:paraId="46B24463" w14:textId="77777777" w:rsidR="008F3F37" w:rsidRPr="008F3F37" w:rsidRDefault="00105607" w:rsidP="00105607">
      <w:pPr>
        <w:adjustRightInd w:val="0"/>
        <w:snapToGrid w:val="0"/>
        <w:ind w:firstLineChars="200" w:firstLine="420"/>
        <w:rPr>
          <w:rFonts w:eastAsiaTheme="minorEastAsia" w:cs="Times New Roman"/>
          <w:szCs w:val="21"/>
        </w:rPr>
      </w:pPr>
      <w:r w:rsidRPr="00105607">
        <w:rPr>
          <w:rFonts w:eastAsiaTheme="minorEastAsia" w:cs="Times New Roman" w:hint="eastAsia"/>
          <w:szCs w:val="21"/>
        </w:rPr>
        <w:t>与示例</w:t>
      </w:r>
      <w:proofErr w:type="gramStart"/>
      <w:r w:rsidRPr="00105607">
        <w:rPr>
          <w:rFonts w:eastAsiaTheme="minorEastAsia" w:cs="Times New Roman" w:hint="eastAsia"/>
          <w:szCs w:val="21"/>
        </w:rPr>
        <w:t>一</w:t>
      </w:r>
      <w:proofErr w:type="gramEnd"/>
      <w:r w:rsidRPr="00105607">
        <w:rPr>
          <w:rFonts w:eastAsiaTheme="minorEastAsia" w:cs="Times New Roman" w:hint="eastAsia"/>
          <w:szCs w:val="21"/>
        </w:rPr>
        <w:t>相比，本示例将研究</w:t>
      </w:r>
      <w:r>
        <w:rPr>
          <w:rFonts w:eastAsiaTheme="minorEastAsia" w:cs="Times New Roman" w:hint="eastAsia"/>
          <w:szCs w:val="21"/>
        </w:rPr>
        <w:t>文章</w:t>
      </w:r>
      <w:r w:rsidRPr="00105607">
        <w:rPr>
          <w:rFonts w:eastAsiaTheme="minorEastAsia" w:cs="Times New Roman" w:hint="eastAsia"/>
          <w:szCs w:val="21"/>
        </w:rPr>
        <w:t>分成了四个部分，第一、二、三、四部分标题格式为：宋体（正文）、</w:t>
      </w:r>
      <w:r w:rsidR="00414EF0">
        <w:rPr>
          <w:rFonts w:eastAsiaTheme="minorEastAsia" w:cs="Times New Roman" w:hint="eastAsia"/>
          <w:szCs w:val="21"/>
        </w:rPr>
        <w:t>五号</w:t>
      </w:r>
      <w:r w:rsidRPr="00105607">
        <w:rPr>
          <w:rFonts w:eastAsiaTheme="minorEastAsia" w:cs="Times New Roman" w:hint="eastAsia"/>
          <w:szCs w:val="21"/>
        </w:rPr>
        <w:t>、行距</w:t>
      </w:r>
      <w:r w:rsidR="00414EF0">
        <w:rPr>
          <w:rFonts w:eastAsiaTheme="minorEastAsia" w:cs="Times New Roman" w:hint="eastAsia"/>
          <w:szCs w:val="21"/>
        </w:rPr>
        <w:t>16</w:t>
      </w:r>
      <w:r w:rsidRPr="00105607">
        <w:rPr>
          <w:rFonts w:eastAsiaTheme="minorEastAsia" w:cs="Times New Roman" w:hint="eastAsia"/>
          <w:szCs w:val="21"/>
        </w:rPr>
        <w:t>磅；其他部分的要求同示例</w:t>
      </w:r>
      <w:proofErr w:type="gramStart"/>
      <w:r w:rsidRPr="00105607">
        <w:rPr>
          <w:rFonts w:eastAsiaTheme="minorEastAsia" w:cs="Times New Roman" w:hint="eastAsia"/>
          <w:szCs w:val="21"/>
        </w:rPr>
        <w:t>一</w:t>
      </w:r>
      <w:proofErr w:type="gramEnd"/>
      <w:r w:rsidRPr="00105607">
        <w:rPr>
          <w:rFonts w:eastAsiaTheme="minorEastAsia" w:cs="Times New Roman" w:hint="eastAsia"/>
          <w:szCs w:val="21"/>
        </w:rPr>
        <w:t>。</w:t>
      </w:r>
    </w:p>
    <w:p w14:paraId="3FF65F9C" w14:textId="77777777" w:rsidR="00D7259B" w:rsidRPr="00061FBB" w:rsidRDefault="00316677" w:rsidP="00DD6F8A">
      <w:pPr>
        <w:adjustRightInd w:val="0"/>
        <w:snapToGrid w:val="0"/>
        <w:spacing w:beforeLines="100" w:before="292" w:afterLines="50" w:after="146"/>
        <w:jc w:val="center"/>
        <w:rPr>
          <w:rFonts w:eastAsia="黑体" w:cs="Times New Roman"/>
          <w:szCs w:val="21"/>
        </w:rPr>
      </w:pPr>
      <w:r w:rsidRPr="00061FBB">
        <w:rPr>
          <w:rFonts w:eastAsia="黑体" w:cs="Times New Roman"/>
          <w:szCs w:val="21"/>
        </w:rPr>
        <w:t>参考文献</w:t>
      </w:r>
    </w:p>
    <w:p w14:paraId="69BEAEBF" w14:textId="77777777" w:rsidR="001A6CE8" w:rsidRPr="001A6CE8" w:rsidRDefault="00006F25" w:rsidP="001A6CE8">
      <w:pPr>
        <w:pStyle w:val="a9"/>
        <w:numPr>
          <w:ilvl w:val="0"/>
          <w:numId w:val="1"/>
        </w:numPr>
        <w:adjustRightInd w:val="0"/>
        <w:snapToGrid w:val="0"/>
        <w:ind w:left="400" w:hangingChars="200" w:hanging="400"/>
        <w:rPr>
          <w:rFonts w:eastAsiaTheme="minorEastAsia" w:cs="Times New Roman"/>
          <w:bCs/>
          <w:sz w:val="20"/>
          <w:szCs w:val="20"/>
        </w:rPr>
      </w:pPr>
      <w:r>
        <w:rPr>
          <w:rFonts w:eastAsiaTheme="minorEastAsia" w:cs="Times New Roman" w:hint="eastAsia"/>
          <w:bCs/>
          <w:sz w:val="20"/>
          <w:szCs w:val="20"/>
        </w:rPr>
        <w:t>作者，姓名</w:t>
      </w:r>
      <w:r w:rsidR="001A6CE8" w:rsidRPr="001A6CE8">
        <w:rPr>
          <w:rFonts w:eastAsiaTheme="minorEastAsia" w:cs="Times New Roman" w:hint="eastAsia"/>
          <w:bCs/>
          <w:sz w:val="20"/>
          <w:szCs w:val="20"/>
        </w:rPr>
        <w:t>,</w:t>
      </w:r>
      <w:r w:rsidR="001A6CE8" w:rsidRPr="001A6CE8">
        <w:rPr>
          <w:rFonts w:eastAsiaTheme="minorEastAsia" w:cs="Times New Roman" w:hint="eastAsia"/>
          <w:bCs/>
          <w:sz w:val="20"/>
          <w:szCs w:val="20"/>
        </w:rPr>
        <w:t>等</w:t>
      </w:r>
      <w:r w:rsidR="001A6CE8" w:rsidRPr="001A6CE8">
        <w:rPr>
          <w:rFonts w:eastAsiaTheme="minorEastAsia" w:cs="Times New Roman" w:hint="eastAsia"/>
          <w:bCs/>
          <w:sz w:val="20"/>
          <w:szCs w:val="20"/>
        </w:rPr>
        <w:t>.</w:t>
      </w:r>
      <w:r>
        <w:rPr>
          <w:rFonts w:eastAsiaTheme="minorEastAsia" w:cs="Times New Roman" w:hint="eastAsia"/>
          <w:bCs/>
          <w:sz w:val="20"/>
          <w:szCs w:val="20"/>
        </w:rPr>
        <w:t>文章中文标题</w:t>
      </w:r>
      <w:r w:rsidR="001A6CE8" w:rsidRPr="001A6CE8">
        <w:rPr>
          <w:rFonts w:eastAsiaTheme="minorEastAsia" w:cs="Times New Roman" w:hint="eastAsia"/>
          <w:bCs/>
          <w:sz w:val="20"/>
          <w:szCs w:val="20"/>
        </w:rPr>
        <w:t>[J].</w:t>
      </w:r>
      <w:r>
        <w:rPr>
          <w:rFonts w:eastAsiaTheme="minorEastAsia" w:cs="Times New Roman" w:hint="eastAsia"/>
          <w:bCs/>
          <w:sz w:val="20"/>
          <w:szCs w:val="20"/>
        </w:rPr>
        <w:t>期刊名称</w:t>
      </w:r>
      <w:r w:rsidR="001A6CE8" w:rsidRPr="001A6CE8">
        <w:rPr>
          <w:rFonts w:eastAsiaTheme="minorEastAsia" w:cs="Times New Roman" w:hint="eastAsia"/>
          <w:bCs/>
          <w:sz w:val="20"/>
          <w:szCs w:val="20"/>
        </w:rPr>
        <w:t>, 2020(1)</w:t>
      </w:r>
      <w:r w:rsidR="001A6CE8" w:rsidRPr="001A6CE8">
        <w:rPr>
          <w:rFonts w:eastAsiaTheme="minorEastAsia" w:cs="Times New Roman" w:hint="eastAsia"/>
          <w:bCs/>
          <w:sz w:val="20"/>
          <w:szCs w:val="20"/>
        </w:rPr>
        <w:t>：</w:t>
      </w:r>
      <w:r w:rsidR="001A6CE8" w:rsidRPr="001A6CE8">
        <w:rPr>
          <w:rFonts w:eastAsiaTheme="minorEastAsia" w:cs="Times New Roman" w:hint="eastAsia"/>
          <w:bCs/>
          <w:sz w:val="20"/>
          <w:szCs w:val="20"/>
        </w:rPr>
        <w:t>14-21.</w:t>
      </w:r>
    </w:p>
    <w:p w14:paraId="5342D5BD" w14:textId="77777777" w:rsidR="001A6CE8" w:rsidRPr="001A6CE8" w:rsidRDefault="00006F25" w:rsidP="001A6CE8">
      <w:pPr>
        <w:pStyle w:val="a9"/>
        <w:numPr>
          <w:ilvl w:val="0"/>
          <w:numId w:val="1"/>
        </w:numPr>
        <w:adjustRightInd w:val="0"/>
        <w:snapToGrid w:val="0"/>
        <w:ind w:left="400" w:hangingChars="200" w:hanging="400"/>
        <w:rPr>
          <w:rFonts w:eastAsiaTheme="minorEastAsia" w:cs="Times New Roman"/>
          <w:bCs/>
          <w:sz w:val="20"/>
          <w:szCs w:val="20"/>
        </w:rPr>
      </w:pPr>
      <w:r>
        <w:rPr>
          <w:rFonts w:eastAsiaTheme="minorEastAsia" w:cs="Times New Roman" w:hint="eastAsia"/>
          <w:bCs/>
          <w:sz w:val="20"/>
          <w:szCs w:val="20"/>
        </w:rPr>
        <w:t>作者，姓名</w:t>
      </w:r>
      <w:r w:rsidRPr="001A6CE8">
        <w:rPr>
          <w:rFonts w:eastAsiaTheme="minorEastAsia" w:cs="Times New Roman" w:hint="eastAsia"/>
          <w:bCs/>
          <w:sz w:val="20"/>
          <w:szCs w:val="20"/>
        </w:rPr>
        <w:t>,</w:t>
      </w:r>
      <w:r w:rsidRPr="001A6CE8">
        <w:rPr>
          <w:rFonts w:eastAsiaTheme="minorEastAsia" w:cs="Times New Roman" w:hint="eastAsia"/>
          <w:bCs/>
          <w:sz w:val="20"/>
          <w:szCs w:val="20"/>
        </w:rPr>
        <w:t>等</w:t>
      </w:r>
      <w:r w:rsidRPr="001A6CE8">
        <w:rPr>
          <w:rFonts w:eastAsiaTheme="minorEastAsia" w:cs="Times New Roman" w:hint="eastAsia"/>
          <w:bCs/>
          <w:sz w:val="20"/>
          <w:szCs w:val="20"/>
        </w:rPr>
        <w:t>.</w:t>
      </w:r>
      <w:r>
        <w:rPr>
          <w:rFonts w:eastAsiaTheme="minorEastAsia" w:cs="Times New Roman" w:hint="eastAsia"/>
          <w:bCs/>
          <w:sz w:val="20"/>
          <w:szCs w:val="20"/>
        </w:rPr>
        <w:t>文章中文标题</w:t>
      </w:r>
      <w:r w:rsidRPr="001A6CE8">
        <w:rPr>
          <w:rFonts w:eastAsiaTheme="minorEastAsia" w:cs="Times New Roman" w:hint="eastAsia"/>
          <w:bCs/>
          <w:sz w:val="20"/>
          <w:szCs w:val="20"/>
        </w:rPr>
        <w:t>[J].</w:t>
      </w:r>
      <w:r>
        <w:rPr>
          <w:rFonts w:eastAsiaTheme="minorEastAsia" w:cs="Times New Roman" w:hint="eastAsia"/>
          <w:bCs/>
          <w:sz w:val="20"/>
          <w:szCs w:val="20"/>
        </w:rPr>
        <w:t>期刊名称</w:t>
      </w:r>
      <w:r w:rsidRPr="001A6CE8">
        <w:rPr>
          <w:rFonts w:eastAsiaTheme="minorEastAsia" w:cs="Times New Roman" w:hint="eastAsia"/>
          <w:bCs/>
          <w:sz w:val="20"/>
          <w:szCs w:val="20"/>
        </w:rPr>
        <w:t>, 2020(1)</w:t>
      </w:r>
      <w:r w:rsidRPr="001A6CE8">
        <w:rPr>
          <w:rFonts w:eastAsiaTheme="minorEastAsia" w:cs="Times New Roman" w:hint="eastAsia"/>
          <w:bCs/>
          <w:sz w:val="20"/>
          <w:szCs w:val="20"/>
        </w:rPr>
        <w:t>：</w:t>
      </w:r>
      <w:r w:rsidRPr="001A6CE8">
        <w:rPr>
          <w:rFonts w:eastAsiaTheme="minorEastAsia" w:cs="Times New Roman" w:hint="eastAsia"/>
          <w:bCs/>
          <w:sz w:val="20"/>
          <w:szCs w:val="20"/>
        </w:rPr>
        <w:t>14-21.</w:t>
      </w:r>
    </w:p>
    <w:p w14:paraId="460E9345" w14:textId="77777777" w:rsidR="001A6CE8" w:rsidRPr="001A6CE8" w:rsidRDefault="00006F25" w:rsidP="001A6CE8">
      <w:pPr>
        <w:pStyle w:val="a9"/>
        <w:numPr>
          <w:ilvl w:val="0"/>
          <w:numId w:val="1"/>
        </w:numPr>
        <w:adjustRightInd w:val="0"/>
        <w:snapToGrid w:val="0"/>
        <w:ind w:left="400" w:hangingChars="200" w:hanging="400"/>
        <w:rPr>
          <w:rFonts w:eastAsiaTheme="minorEastAsia" w:cs="Times New Roman"/>
          <w:bCs/>
          <w:sz w:val="20"/>
          <w:szCs w:val="20"/>
        </w:rPr>
      </w:pPr>
      <w:r>
        <w:rPr>
          <w:rFonts w:eastAsiaTheme="minorEastAsia" w:cs="Times New Roman" w:hint="eastAsia"/>
          <w:bCs/>
          <w:sz w:val="20"/>
          <w:szCs w:val="20"/>
        </w:rPr>
        <w:t>作者，姓名</w:t>
      </w:r>
      <w:r w:rsidRPr="001A6CE8">
        <w:rPr>
          <w:rFonts w:eastAsiaTheme="minorEastAsia" w:cs="Times New Roman" w:hint="eastAsia"/>
          <w:bCs/>
          <w:sz w:val="20"/>
          <w:szCs w:val="20"/>
        </w:rPr>
        <w:t>,</w:t>
      </w:r>
      <w:r w:rsidRPr="001A6CE8">
        <w:rPr>
          <w:rFonts w:eastAsiaTheme="minorEastAsia" w:cs="Times New Roman" w:hint="eastAsia"/>
          <w:bCs/>
          <w:sz w:val="20"/>
          <w:szCs w:val="20"/>
        </w:rPr>
        <w:t>等</w:t>
      </w:r>
      <w:r w:rsidRPr="001A6CE8">
        <w:rPr>
          <w:rFonts w:eastAsiaTheme="minorEastAsia" w:cs="Times New Roman" w:hint="eastAsia"/>
          <w:bCs/>
          <w:sz w:val="20"/>
          <w:szCs w:val="20"/>
        </w:rPr>
        <w:t>.</w:t>
      </w:r>
      <w:r>
        <w:rPr>
          <w:rFonts w:eastAsiaTheme="minorEastAsia" w:cs="Times New Roman" w:hint="eastAsia"/>
          <w:bCs/>
          <w:sz w:val="20"/>
          <w:szCs w:val="20"/>
        </w:rPr>
        <w:t>文章中文标题</w:t>
      </w:r>
      <w:r w:rsidRPr="001A6CE8">
        <w:rPr>
          <w:rFonts w:eastAsiaTheme="minorEastAsia" w:cs="Times New Roman" w:hint="eastAsia"/>
          <w:bCs/>
          <w:sz w:val="20"/>
          <w:szCs w:val="20"/>
        </w:rPr>
        <w:t>[J].</w:t>
      </w:r>
      <w:r>
        <w:rPr>
          <w:rFonts w:eastAsiaTheme="minorEastAsia" w:cs="Times New Roman" w:hint="eastAsia"/>
          <w:bCs/>
          <w:sz w:val="20"/>
          <w:szCs w:val="20"/>
        </w:rPr>
        <w:t>期刊名称</w:t>
      </w:r>
      <w:r w:rsidRPr="001A6CE8">
        <w:rPr>
          <w:rFonts w:eastAsiaTheme="minorEastAsia" w:cs="Times New Roman" w:hint="eastAsia"/>
          <w:bCs/>
          <w:sz w:val="20"/>
          <w:szCs w:val="20"/>
        </w:rPr>
        <w:t>, 2020(1)</w:t>
      </w:r>
      <w:r w:rsidRPr="001A6CE8">
        <w:rPr>
          <w:rFonts w:eastAsiaTheme="minorEastAsia" w:cs="Times New Roman" w:hint="eastAsia"/>
          <w:bCs/>
          <w:sz w:val="20"/>
          <w:szCs w:val="20"/>
        </w:rPr>
        <w:t>：</w:t>
      </w:r>
      <w:r w:rsidRPr="001A6CE8">
        <w:rPr>
          <w:rFonts w:eastAsiaTheme="minorEastAsia" w:cs="Times New Roman" w:hint="eastAsia"/>
          <w:bCs/>
          <w:sz w:val="20"/>
          <w:szCs w:val="20"/>
        </w:rPr>
        <w:t>14-21.</w:t>
      </w:r>
    </w:p>
    <w:p w14:paraId="38348F37" w14:textId="77777777" w:rsidR="001A6CE8" w:rsidRPr="001A6CE8" w:rsidRDefault="00006F25" w:rsidP="001A6CE8">
      <w:pPr>
        <w:pStyle w:val="a9"/>
        <w:numPr>
          <w:ilvl w:val="0"/>
          <w:numId w:val="1"/>
        </w:numPr>
        <w:adjustRightInd w:val="0"/>
        <w:snapToGrid w:val="0"/>
        <w:ind w:left="400" w:hangingChars="200" w:hanging="400"/>
        <w:rPr>
          <w:rFonts w:eastAsiaTheme="minorEastAsia" w:cs="Times New Roman"/>
          <w:bCs/>
          <w:sz w:val="20"/>
          <w:szCs w:val="20"/>
        </w:rPr>
      </w:pPr>
      <w:r>
        <w:rPr>
          <w:rFonts w:eastAsiaTheme="minorEastAsia" w:cs="Times New Roman" w:hint="eastAsia"/>
          <w:bCs/>
          <w:sz w:val="20"/>
          <w:szCs w:val="20"/>
        </w:rPr>
        <w:t>作者，姓名</w:t>
      </w:r>
      <w:r w:rsidRPr="001A6CE8">
        <w:rPr>
          <w:rFonts w:eastAsiaTheme="minorEastAsia" w:cs="Times New Roman" w:hint="eastAsia"/>
          <w:bCs/>
          <w:sz w:val="20"/>
          <w:szCs w:val="20"/>
        </w:rPr>
        <w:t>,</w:t>
      </w:r>
      <w:r w:rsidRPr="001A6CE8">
        <w:rPr>
          <w:rFonts w:eastAsiaTheme="minorEastAsia" w:cs="Times New Roman" w:hint="eastAsia"/>
          <w:bCs/>
          <w:sz w:val="20"/>
          <w:szCs w:val="20"/>
        </w:rPr>
        <w:t>等</w:t>
      </w:r>
      <w:r w:rsidRPr="001A6CE8">
        <w:rPr>
          <w:rFonts w:eastAsiaTheme="minorEastAsia" w:cs="Times New Roman" w:hint="eastAsia"/>
          <w:bCs/>
          <w:sz w:val="20"/>
          <w:szCs w:val="20"/>
        </w:rPr>
        <w:t>.</w:t>
      </w:r>
      <w:r>
        <w:rPr>
          <w:rFonts w:eastAsiaTheme="minorEastAsia" w:cs="Times New Roman" w:hint="eastAsia"/>
          <w:bCs/>
          <w:sz w:val="20"/>
          <w:szCs w:val="20"/>
        </w:rPr>
        <w:t>文章中文标题</w:t>
      </w:r>
      <w:r w:rsidRPr="001A6CE8">
        <w:rPr>
          <w:rFonts w:eastAsiaTheme="minorEastAsia" w:cs="Times New Roman" w:hint="eastAsia"/>
          <w:bCs/>
          <w:sz w:val="20"/>
          <w:szCs w:val="20"/>
        </w:rPr>
        <w:t>[J].</w:t>
      </w:r>
      <w:r>
        <w:rPr>
          <w:rFonts w:eastAsiaTheme="minorEastAsia" w:cs="Times New Roman" w:hint="eastAsia"/>
          <w:bCs/>
          <w:sz w:val="20"/>
          <w:szCs w:val="20"/>
        </w:rPr>
        <w:t>期刊名称</w:t>
      </w:r>
      <w:r w:rsidRPr="001A6CE8">
        <w:rPr>
          <w:rFonts w:eastAsiaTheme="minorEastAsia" w:cs="Times New Roman" w:hint="eastAsia"/>
          <w:bCs/>
          <w:sz w:val="20"/>
          <w:szCs w:val="20"/>
        </w:rPr>
        <w:t>, 2020(1)</w:t>
      </w:r>
      <w:r w:rsidRPr="001A6CE8">
        <w:rPr>
          <w:rFonts w:eastAsiaTheme="minorEastAsia" w:cs="Times New Roman" w:hint="eastAsia"/>
          <w:bCs/>
          <w:sz w:val="20"/>
          <w:szCs w:val="20"/>
        </w:rPr>
        <w:t>：</w:t>
      </w:r>
      <w:r w:rsidRPr="001A6CE8">
        <w:rPr>
          <w:rFonts w:eastAsiaTheme="minorEastAsia" w:cs="Times New Roman" w:hint="eastAsia"/>
          <w:bCs/>
          <w:sz w:val="20"/>
          <w:szCs w:val="20"/>
        </w:rPr>
        <w:t>14-21.</w:t>
      </w:r>
    </w:p>
    <w:p w14:paraId="5366FFF4" w14:textId="77777777" w:rsidR="00D7259B" w:rsidRPr="00061FBB" w:rsidRDefault="00006F25" w:rsidP="00006F25">
      <w:pPr>
        <w:pStyle w:val="a9"/>
        <w:numPr>
          <w:ilvl w:val="0"/>
          <w:numId w:val="1"/>
        </w:numPr>
        <w:adjustRightInd w:val="0"/>
        <w:snapToGrid w:val="0"/>
        <w:ind w:left="400" w:hangingChars="200" w:hanging="400"/>
        <w:rPr>
          <w:rFonts w:eastAsiaTheme="minorEastAsia" w:cs="Times New Roman"/>
          <w:sz w:val="18"/>
          <w:szCs w:val="18"/>
        </w:rPr>
      </w:pPr>
      <w:r>
        <w:rPr>
          <w:rFonts w:eastAsiaTheme="minorEastAsia" w:cs="Times New Roman" w:hint="eastAsia"/>
          <w:bCs/>
          <w:sz w:val="20"/>
          <w:szCs w:val="20"/>
        </w:rPr>
        <w:t>作者，姓名</w:t>
      </w:r>
      <w:r w:rsidRPr="001A6CE8">
        <w:rPr>
          <w:rFonts w:eastAsiaTheme="minorEastAsia" w:cs="Times New Roman" w:hint="eastAsia"/>
          <w:bCs/>
          <w:sz w:val="20"/>
          <w:szCs w:val="20"/>
        </w:rPr>
        <w:t>,</w:t>
      </w:r>
      <w:r w:rsidRPr="001A6CE8">
        <w:rPr>
          <w:rFonts w:eastAsiaTheme="minorEastAsia" w:cs="Times New Roman" w:hint="eastAsia"/>
          <w:bCs/>
          <w:sz w:val="20"/>
          <w:szCs w:val="20"/>
        </w:rPr>
        <w:t>等</w:t>
      </w:r>
      <w:r w:rsidRPr="001A6CE8">
        <w:rPr>
          <w:rFonts w:eastAsiaTheme="minorEastAsia" w:cs="Times New Roman" w:hint="eastAsia"/>
          <w:bCs/>
          <w:sz w:val="20"/>
          <w:szCs w:val="20"/>
        </w:rPr>
        <w:t>.</w:t>
      </w:r>
      <w:r>
        <w:rPr>
          <w:rFonts w:eastAsiaTheme="minorEastAsia" w:cs="Times New Roman" w:hint="eastAsia"/>
          <w:bCs/>
          <w:sz w:val="20"/>
          <w:szCs w:val="20"/>
        </w:rPr>
        <w:t>文章中文标题</w:t>
      </w:r>
      <w:r w:rsidRPr="001A6CE8">
        <w:rPr>
          <w:rFonts w:eastAsiaTheme="minorEastAsia" w:cs="Times New Roman" w:hint="eastAsia"/>
          <w:bCs/>
          <w:sz w:val="20"/>
          <w:szCs w:val="20"/>
        </w:rPr>
        <w:t>[J].</w:t>
      </w:r>
      <w:r>
        <w:rPr>
          <w:rFonts w:eastAsiaTheme="minorEastAsia" w:cs="Times New Roman" w:hint="eastAsia"/>
          <w:bCs/>
          <w:sz w:val="20"/>
          <w:szCs w:val="20"/>
        </w:rPr>
        <w:t>期刊名称</w:t>
      </w:r>
      <w:r w:rsidRPr="001A6CE8">
        <w:rPr>
          <w:rFonts w:eastAsiaTheme="minorEastAsia" w:cs="Times New Roman" w:hint="eastAsia"/>
          <w:bCs/>
          <w:sz w:val="20"/>
          <w:szCs w:val="20"/>
        </w:rPr>
        <w:t>, 2020(1)</w:t>
      </w:r>
      <w:r w:rsidRPr="001A6CE8">
        <w:rPr>
          <w:rFonts w:eastAsiaTheme="minorEastAsia" w:cs="Times New Roman" w:hint="eastAsia"/>
          <w:bCs/>
          <w:sz w:val="20"/>
          <w:szCs w:val="20"/>
        </w:rPr>
        <w:t>：</w:t>
      </w:r>
      <w:r w:rsidRPr="001A6CE8">
        <w:rPr>
          <w:rFonts w:eastAsiaTheme="minorEastAsia" w:cs="Times New Roman" w:hint="eastAsia"/>
          <w:bCs/>
          <w:sz w:val="20"/>
          <w:szCs w:val="20"/>
        </w:rPr>
        <w:t>14-21.</w:t>
      </w:r>
    </w:p>
    <w:p w14:paraId="31761EB7" w14:textId="77777777" w:rsidR="00D7259B" w:rsidRPr="00061FBB" w:rsidRDefault="00851CB4">
      <w:pPr>
        <w:pStyle w:val="a9"/>
        <w:adjustRightInd w:val="0"/>
        <w:snapToGrid w:val="0"/>
        <w:ind w:firstLineChars="0" w:firstLine="0"/>
        <w:rPr>
          <w:rFonts w:eastAsiaTheme="minorEastAsia" w:cs="Times New Roman"/>
          <w:sz w:val="18"/>
          <w:szCs w:val="18"/>
        </w:rPr>
      </w:pPr>
      <w:r>
        <w:rPr>
          <w:rFonts w:cs="Times New Roman"/>
          <w:sz w:val="24"/>
        </w:rPr>
        <w:pict w14:anchorId="20550E37">
          <v:shapetype id="_x0000_t202" coordsize="21600,21600" o:spt="202" path="m,l,21600r21600,l21600,xe">
            <v:stroke joinstyle="miter"/>
            <v:path gradientshapeok="t" o:connecttype="rect"/>
          </v:shapetype>
          <v:shape id="_x0000_s2050" type="#_x0000_t202" style="position:absolute;left:0;text-align:left;margin-left:3.2pt;margin-top:15.1pt;width:225.75pt;height:187.85pt;z-index:251658240" o:gfxdata="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iqOtw1QAAAAgBAAAPAAAAAAAAAAEAIAAAACIA&#10;AABkcnMvZG93bnJldi54bWxQSwECFAAUAAAACACHTuJA95Qh+UUCAAB4BAAADgAAAAAAAAABACAA&#10;AAAkAQAAZHJzL2Uyb0RvYy54bWxQSwUGAAAAAAYABgBZAQAA2wUAAAAA&#10;" fillcolor="white [3201]" strokeweight=".5pt">
            <v:stroke joinstyle="round"/>
            <v:textbox style="mso-next-textbox:#_x0000_s2050">
              <w:txbxContent>
                <w:p w14:paraId="630A0C0B" w14:textId="77777777" w:rsidR="00D7259B" w:rsidRDefault="00316677">
                  <w:pPr>
                    <w:spacing w:line="240" w:lineRule="auto"/>
                    <w:rPr>
                      <w:rFonts w:eastAsiaTheme="minorEastAsia" w:cs="Times New Roman"/>
                      <w:sz w:val="18"/>
                      <w:szCs w:val="18"/>
                    </w:rPr>
                  </w:pPr>
                  <w:r>
                    <w:rPr>
                      <w:rFonts w:cs="Times New Roman" w:hint="eastAsia"/>
                      <w:b/>
                      <w:bCs/>
                      <w:sz w:val="18"/>
                      <w:szCs w:val="18"/>
                    </w:rPr>
                    <w:t>收稿日期</w:t>
                  </w:r>
                  <w:r>
                    <w:rPr>
                      <w:rFonts w:eastAsiaTheme="minorEastAsia" w:cs="Times New Roman" w:hint="eastAsia"/>
                      <w:sz w:val="18"/>
                      <w:szCs w:val="18"/>
                    </w:rPr>
                    <w:t>：</w:t>
                  </w:r>
                  <w:r>
                    <w:rPr>
                      <w:rFonts w:eastAsiaTheme="minorEastAsia" w:cs="Times New Roman" w:hint="eastAsia"/>
                      <w:sz w:val="18"/>
                      <w:szCs w:val="18"/>
                    </w:rPr>
                    <w:t>20</w:t>
                  </w:r>
                  <w:r w:rsidR="008272C9">
                    <w:rPr>
                      <w:rFonts w:eastAsiaTheme="minorEastAsia" w:cs="Times New Roman" w:hint="eastAsia"/>
                      <w:sz w:val="18"/>
                      <w:szCs w:val="18"/>
                    </w:rPr>
                    <w:t>2</w:t>
                  </w:r>
                  <w:r w:rsidR="00372727">
                    <w:rPr>
                      <w:rFonts w:eastAsiaTheme="minorEastAsia" w:cs="Times New Roman" w:hint="eastAsia"/>
                      <w:sz w:val="18"/>
                      <w:szCs w:val="18"/>
                    </w:rPr>
                    <w:t>1</w:t>
                  </w:r>
                  <w:r>
                    <w:rPr>
                      <w:rFonts w:eastAsiaTheme="minorEastAsia" w:cs="Times New Roman" w:hint="eastAsia"/>
                      <w:sz w:val="18"/>
                      <w:szCs w:val="18"/>
                    </w:rPr>
                    <w:t>年</w:t>
                  </w:r>
                  <w:r w:rsidR="001A037F">
                    <w:rPr>
                      <w:rFonts w:eastAsiaTheme="minorEastAsia" w:cs="Times New Roman" w:hint="eastAsia"/>
                      <w:sz w:val="18"/>
                      <w:szCs w:val="18"/>
                    </w:rPr>
                    <w:t>**</w:t>
                  </w:r>
                  <w:r>
                    <w:rPr>
                      <w:rFonts w:eastAsiaTheme="minorEastAsia" w:cs="Times New Roman" w:hint="eastAsia"/>
                      <w:sz w:val="18"/>
                      <w:szCs w:val="18"/>
                    </w:rPr>
                    <w:t>月</w:t>
                  </w:r>
                  <w:r w:rsidR="001A037F">
                    <w:rPr>
                      <w:rFonts w:eastAsiaTheme="minorEastAsia" w:cs="Times New Roman" w:hint="eastAsia"/>
                      <w:sz w:val="18"/>
                      <w:szCs w:val="18"/>
                    </w:rPr>
                    <w:t>**</w:t>
                  </w:r>
                  <w:r>
                    <w:rPr>
                      <w:rFonts w:eastAsiaTheme="minorEastAsia" w:cs="Times New Roman" w:hint="eastAsia"/>
                      <w:sz w:val="18"/>
                      <w:szCs w:val="18"/>
                    </w:rPr>
                    <w:t>日</w:t>
                  </w:r>
                </w:p>
                <w:p w14:paraId="137CFCA8" w14:textId="77777777" w:rsidR="00D7259B" w:rsidRDefault="00316677">
                  <w:pPr>
                    <w:spacing w:line="240" w:lineRule="auto"/>
                    <w:rPr>
                      <w:rFonts w:eastAsiaTheme="minorEastAsia" w:cs="Times New Roman"/>
                      <w:sz w:val="18"/>
                      <w:szCs w:val="18"/>
                    </w:rPr>
                  </w:pPr>
                  <w:r>
                    <w:rPr>
                      <w:rFonts w:eastAsiaTheme="minorEastAsia" w:cs="Times New Roman" w:hint="eastAsia"/>
                      <w:b/>
                      <w:bCs/>
                      <w:sz w:val="18"/>
                      <w:szCs w:val="18"/>
                    </w:rPr>
                    <w:t>出刊日期</w:t>
                  </w:r>
                  <w:r>
                    <w:rPr>
                      <w:rFonts w:eastAsiaTheme="minorEastAsia" w:cs="Times New Roman" w:hint="eastAsia"/>
                      <w:sz w:val="18"/>
                      <w:szCs w:val="18"/>
                    </w:rPr>
                    <w:t>：</w:t>
                  </w:r>
                  <w:r>
                    <w:rPr>
                      <w:rFonts w:eastAsiaTheme="minorEastAsia" w:cs="Times New Roman" w:hint="eastAsia"/>
                      <w:sz w:val="18"/>
                      <w:szCs w:val="18"/>
                    </w:rPr>
                    <w:t>20</w:t>
                  </w:r>
                  <w:r w:rsidR="008272C9">
                    <w:rPr>
                      <w:rFonts w:eastAsiaTheme="minorEastAsia" w:cs="Times New Roman" w:hint="eastAsia"/>
                      <w:sz w:val="18"/>
                      <w:szCs w:val="18"/>
                    </w:rPr>
                    <w:t>2</w:t>
                  </w:r>
                  <w:r w:rsidR="00372727">
                    <w:rPr>
                      <w:rFonts w:eastAsiaTheme="minorEastAsia" w:cs="Times New Roman" w:hint="eastAsia"/>
                      <w:sz w:val="18"/>
                      <w:szCs w:val="18"/>
                    </w:rPr>
                    <w:t>1</w:t>
                  </w:r>
                  <w:r>
                    <w:rPr>
                      <w:rFonts w:eastAsiaTheme="minorEastAsia" w:cs="Times New Roman" w:hint="eastAsia"/>
                      <w:sz w:val="18"/>
                      <w:szCs w:val="18"/>
                    </w:rPr>
                    <w:t>年</w:t>
                  </w:r>
                  <w:r w:rsidR="001A037F">
                    <w:rPr>
                      <w:rFonts w:eastAsiaTheme="minorEastAsia" w:cs="Times New Roman" w:hint="eastAsia"/>
                      <w:sz w:val="18"/>
                      <w:szCs w:val="18"/>
                    </w:rPr>
                    <w:t>**</w:t>
                  </w:r>
                  <w:r>
                    <w:rPr>
                      <w:rFonts w:eastAsiaTheme="minorEastAsia" w:cs="Times New Roman" w:hint="eastAsia"/>
                      <w:sz w:val="18"/>
                      <w:szCs w:val="18"/>
                    </w:rPr>
                    <w:t>月</w:t>
                  </w:r>
                  <w:r w:rsidR="003C2698">
                    <w:rPr>
                      <w:rFonts w:eastAsiaTheme="minorEastAsia" w:cs="Times New Roman" w:hint="eastAsia"/>
                      <w:sz w:val="18"/>
                      <w:szCs w:val="18"/>
                    </w:rPr>
                    <w:t>26</w:t>
                  </w:r>
                  <w:r>
                    <w:rPr>
                      <w:rFonts w:eastAsiaTheme="minorEastAsia" w:cs="Times New Roman" w:hint="eastAsia"/>
                      <w:sz w:val="18"/>
                      <w:szCs w:val="18"/>
                    </w:rPr>
                    <w:t>日</w:t>
                  </w:r>
                </w:p>
                <w:p w14:paraId="3CF579C5" w14:textId="77777777" w:rsidR="00D7259B" w:rsidRDefault="00316677">
                  <w:pPr>
                    <w:pStyle w:val="a3"/>
                    <w:spacing w:line="240" w:lineRule="auto"/>
                    <w:rPr>
                      <w:rFonts w:cs="Times New Roman"/>
                    </w:rPr>
                  </w:pPr>
                  <w:r>
                    <w:rPr>
                      <w:rFonts w:cs="Times New Roman" w:hint="eastAsia"/>
                      <w:b/>
                      <w:bCs/>
                    </w:rPr>
                    <w:t>引用本文</w:t>
                  </w:r>
                  <w:r>
                    <w:rPr>
                      <w:rFonts w:cs="Times New Roman" w:hint="eastAsia"/>
                    </w:rPr>
                    <w:t>：</w:t>
                  </w:r>
                  <w:r w:rsidR="001A037F">
                    <w:rPr>
                      <w:rFonts w:cs="Times New Roman" w:hint="eastAsia"/>
                    </w:rPr>
                    <w:t>作者，姓名</w:t>
                  </w:r>
                  <w:r w:rsidR="00B919F1">
                    <w:rPr>
                      <w:rFonts w:cs="Times New Roman" w:hint="eastAsia"/>
                    </w:rPr>
                    <w:t>，</w:t>
                  </w:r>
                  <w:r w:rsidR="001A037F">
                    <w:rPr>
                      <w:rFonts w:cs="Times New Roman" w:hint="eastAsia"/>
                    </w:rPr>
                    <w:t>文章中文标题</w:t>
                  </w:r>
                  <w:r>
                    <w:rPr>
                      <w:rFonts w:cs="Times New Roman" w:hint="eastAsia"/>
                    </w:rPr>
                    <w:t xml:space="preserve">[J]. </w:t>
                  </w:r>
                  <w:r w:rsidR="001A037F" w:rsidRPr="001A037F">
                    <w:rPr>
                      <w:rFonts w:cs="Times New Roman" w:hint="eastAsia"/>
                    </w:rPr>
                    <w:t>现代社会科学研究</w:t>
                  </w:r>
                  <w:r>
                    <w:rPr>
                      <w:rFonts w:cs="Times New Roman" w:hint="eastAsia"/>
                    </w:rPr>
                    <w:t>, 20</w:t>
                  </w:r>
                  <w:r w:rsidR="008272C9">
                    <w:rPr>
                      <w:rFonts w:cs="Times New Roman" w:hint="eastAsia"/>
                    </w:rPr>
                    <w:t>2</w:t>
                  </w:r>
                  <w:r w:rsidR="00372727">
                    <w:rPr>
                      <w:rFonts w:cs="Times New Roman" w:hint="eastAsia"/>
                    </w:rPr>
                    <w:t>1</w:t>
                  </w:r>
                  <w:r>
                    <w:rPr>
                      <w:rFonts w:cs="Times New Roman" w:hint="eastAsia"/>
                    </w:rPr>
                    <w:t xml:space="preserve">, </w:t>
                  </w:r>
                  <w:r w:rsidR="001A037F">
                    <w:rPr>
                      <w:rFonts w:cs="Times New Roman" w:hint="eastAsia"/>
                    </w:rPr>
                    <w:t>1</w:t>
                  </w:r>
                  <w:r>
                    <w:rPr>
                      <w:rFonts w:cs="Times New Roman" w:hint="eastAsia"/>
                    </w:rPr>
                    <w:t xml:space="preserve">(1) : </w:t>
                  </w:r>
                  <w:r w:rsidR="001A037F">
                    <w:rPr>
                      <w:rFonts w:cs="Times New Roman" w:hint="eastAsia"/>
                    </w:rPr>
                    <w:t>**</w:t>
                  </w:r>
                  <w:r>
                    <w:rPr>
                      <w:rFonts w:cs="Times New Roman" w:hint="eastAsia"/>
                    </w:rPr>
                    <w:t>-</w:t>
                  </w:r>
                  <w:r w:rsidR="001A037F">
                    <w:rPr>
                      <w:rFonts w:cs="Times New Roman" w:hint="eastAsia"/>
                    </w:rPr>
                    <w:t>**</w:t>
                  </w:r>
                  <w:r>
                    <w:rPr>
                      <w:rFonts w:cs="Times New Roman" w:hint="eastAsia"/>
                    </w:rPr>
                    <w:t>.</w:t>
                  </w:r>
                </w:p>
                <w:p w14:paraId="304D5202" w14:textId="77777777" w:rsidR="00D7259B" w:rsidRDefault="00316677">
                  <w:pPr>
                    <w:pStyle w:val="a3"/>
                    <w:spacing w:line="240" w:lineRule="auto"/>
                    <w:rPr>
                      <w:rFonts w:cs="Times New Roman"/>
                    </w:rPr>
                  </w:pPr>
                  <w:r>
                    <w:rPr>
                      <w:rFonts w:cs="Times New Roman" w:hint="eastAsia"/>
                    </w:rPr>
                    <w:t xml:space="preserve">DOI: </w:t>
                  </w:r>
                  <w:r w:rsidR="008272C9" w:rsidRPr="003A7873">
                    <w:rPr>
                      <w:rFonts w:cs="Times New Roman"/>
                    </w:rPr>
                    <w:t>10.12208/</w:t>
                  </w:r>
                  <w:r w:rsidR="002E7502" w:rsidRPr="002E7502">
                    <w:t xml:space="preserve"> </w:t>
                  </w:r>
                  <w:proofErr w:type="gramStart"/>
                  <w:r w:rsidR="002E7502" w:rsidRPr="002E7502">
                    <w:rPr>
                      <w:rFonts w:cs="Times New Roman"/>
                    </w:rPr>
                    <w:t>j.</w:t>
                  </w:r>
                  <w:r w:rsidR="00DD6F8A">
                    <w:rPr>
                      <w:rFonts w:cs="Times New Roman" w:hint="eastAsia"/>
                    </w:rPr>
                    <w:t>ijcr</w:t>
                  </w:r>
                  <w:proofErr w:type="gramEnd"/>
                  <w:r w:rsidR="001101F2">
                    <w:rPr>
                      <w:rFonts w:cs="Times New Roman" w:hint="eastAsia"/>
                    </w:rPr>
                    <w:t>.</w:t>
                  </w:r>
                  <w:r w:rsidR="008272C9" w:rsidRPr="003A7873">
                    <w:rPr>
                      <w:rFonts w:cs="Times New Roman"/>
                    </w:rPr>
                    <w:t>202</w:t>
                  </w:r>
                  <w:r w:rsidR="00DD6F8A">
                    <w:rPr>
                      <w:rFonts w:cs="Times New Roman" w:hint="eastAsia"/>
                    </w:rPr>
                    <w:t>2</w:t>
                  </w:r>
                  <w:r w:rsidR="008272C9" w:rsidRPr="003A7873">
                    <w:rPr>
                      <w:rFonts w:cs="Times New Roman"/>
                    </w:rPr>
                    <w:t>0</w:t>
                  </w:r>
                  <w:r w:rsidR="008272C9">
                    <w:rPr>
                      <w:rFonts w:cs="Times New Roman" w:hint="eastAsia"/>
                    </w:rPr>
                    <w:t>0</w:t>
                  </w:r>
                  <w:r w:rsidR="00DD6F8A">
                    <w:rPr>
                      <w:rFonts w:cs="Times New Roman" w:hint="eastAsia"/>
                    </w:rPr>
                    <w:t>**</w:t>
                  </w:r>
                </w:p>
                <w:p w14:paraId="214FEF98" w14:textId="77777777" w:rsidR="00372727" w:rsidRDefault="00372727">
                  <w:pPr>
                    <w:pStyle w:val="a3"/>
                    <w:spacing w:line="240" w:lineRule="auto"/>
                    <w:rPr>
                      <w:rFonts w:cs="Times New Roman"/>
                    </w:rPr>
                  </w:pPr>
                </w:p>
                <w:p w14:paraId="12A75E08" w14:textId="77777777" w:rsidR="00D7259B" w:rsidRDefault="00316677">
                  <w:pPr>
                    <w:pStyle w:val="a3"/>
                    <w:spacing w:line="240" w:lineRule="auto"/>
                    <w:rPr>
                      <w:rFonts w:cs="Times New Roman"/>
                    </w:rPr>
                  </w:pPr>
                  <w:r>
                    <w:rPr>
                      <w:rFonts w:eastAsiaTheme="minorEastAsia" w:cs="Times New Roman" w:hint="eastAsia"/>
                      <w:b/>
                      <w:bCs/>
                    </w:rPr>
                    <w:t>检索信息</w:t>
                  </w:r>
                  <w:r>
                    <w:rPr>
                      <w:rFonts w:cs="Times New Roman" w:hint="eastAsia"/>
                    </w:rPr>
                    <w:t>：</w:t>
                  </w:r>
                  <w:r w:rsidR="00460D11" w:rsidRPr="00575835">
                    <w:rPr>
                      <w:rFonts w:cs="Times New Roman" w:hint="eastAsia"/>
                    </w:rPr>
                    <w:t>中国知网（</w:t>
                  </w:r>
                  <w:r w:rsidR="00460D11" w:rsidRPr="00575835">
                    <w:rPr>
                      <w:rFonts w:cs="Times New Roman" w:hint="eastAsia"/>
                    </w:rPr>
                    <w:t>CNKI Scholar</w:t>
                  </w:r>
                  <w:r w:rsidR="00460D11" w:rsidRPr="00575835">
                    <w:rPr>
                      <w:rFonts w:cs="Times New Roman" w:hint="eastAsia"/>
                    </w:rPr>
                    <w:t>）、万方数据（</w:t>
                  </w:r>
                  <w:r w:rsidR="00460D11" w:rsidRPr="00575835">
                    <w:rPr>
                      <w:rFonts w:cs="Times New Roman" w:hint="eastAsia"/>
                    </w:rPr>
                    <w:t>WANFANG DATA</w:t>
                  </w:r>
                  <w:r w:rsidR="00460D11" w:rsidRPr="00575835">
                    <w:rPr>
                      <w:rFonts w:cs="Times New Roman" w:hint="eastAsia"/>
                    </w:rPr>
                    <w:t>）、</w:t>
                  </w:r>
                  <w:r w:rsidR="00460D11" w:rsidRPr="00575835">
                    <w:rPr>
                      <w:rFonts w:cs="Times New Roman" w:hint="eastAsia"/>
                    </w:rPr>
                    <w:t>Google Scholar</w:t>
                  </w:r>
                  <w:r w:rsidR="00460D11" w:rsidRPr="00575835">
                    <w:rPr>
                      <w:rFonts w:cs="Times New Roman" w:hint="eastAsia"/>
                    </w:rPr>
                    <w:t>等数据库收录期刊</w:t>
                  </w:r>
                </w:p>
                <w:p w14:paraId="39CF1B25" w14:textId="77777777" w:rsidR="00D7259B" w:rsidRDefault="00D7259B">
                  <w:pPr>
                    <w:pStyle w:val="a3"/>
                    <w:spacing w:line="240" w:lineRule="auto"/>
                    <w:rPr>
                      <w:rFonts w:cs="Times New Roman"/>
                    </w:rPr>
                  </w:pPr>
                </w:p>
                <w:p w14:paraId="595123CC" w14:textId="77777777" w:rsidR="00D7259B" w:rsidRDefault="00316677">
                  <w:pPr>
                    <w:adjustRightInd w:val="0"/>
                    <w:snapToGrid w:val="0"/>
                    <w:spacing w:line="240" w:lineRule="auto"/>
                    <w:rPr>
                      <w:rStyle w:val="a8"/>
                      <w:rFonts w:cs="Times New Roman"/>
                      <w:sz w:val="18"/>
                      <w:szCs w:val="18"/>
                      <w:lang w:val="de-DE"/>
                    </w:rPr>
                  </w:pPr>
                  <w:r>
                    <w:rPr>
                      <w:rFonts w:eastAsiaTheme="minorEastAsia" w:cs="Times New Roman" w:hint="eastAsia"/>
                      <w:b/>
                      <w:bCs/>
                      <w:sz w:val="18"/>
                      <w:szCs w:val="18"/>
                    </w:rPr>
                    <w:t>版权声明</w:t>
                  </w:r>
                  <w:r>
                    <w:rPr>
                      <w:rStyle w:val="apple-style-span"/>
                      <w:rFonts w:cs="Times New Roman" w:hint="eastAsia"/>
                      <w:b/>
                      <w:sz w:val="18"/>
                      <w:szCs w:val="18"/>
                    </w:rPr>
                    <w:t>：</w:t>
                  </w:r>
                  <w:r>
                    <w:rPr>
                      <w:rStyle w:val="apple-style-span"/>
                      <w:rFonts w:cs="Times New Roman" w:hint="eastAsia"/>
                      <w:bCs/>
                      <w:sz w:val="18"/>
                      <w:szCs w:val="18"/>
                    </w:rPr>
                    <w:t>©20</w:t>
                  </w:r>
                  <w:r w:rsidR="00460D11">
                    <w:rPr>
                      <w:rStyle w:val="apple-style-span"/>
                      <w:rFonts w:cs="Times New Roman" w:hint="eastAsia"/>
                      <w:bCs/>
                      <w:sz w:val="18"/>
                      <w:szCs w:val="18"/>
                    </w:rPr>
                    <w:t>2</w:t>
                  </w:r>
                  <w:r w:rsidR="001A037F">
                    <w:rPr>
                      <w:rStyle w:val="apple-style-span"/>
                      <w:rFonts w:cs="Times New Roman" w:hint="eastAsia"/>
                      <w:bCs/>
                      <w:sz w:val="18"/>
                      <w:szCs w:val="18"/>
                    </w:rPr>
                    <w:t>1</w:t>
                  </w:r>
                  <w:r>
                    <w:rPr>
                      <w:rStyle w:val="apple-style-span"/>
                      <w:rFonts w:cs="Times New Roman" w:hint="eastAsia"/>
                      <w:bCs/>
                      <w:sz w:val="18"/>
                      <w:szCs w:val="18"/>
                    </w:rPr>
                    <w:t>作者与开放获取期刊研究中心</w:t>
                  </w:r>
                  <w:r>
                    <w:rPr>
                      <w:rStyle w:val="apple-style-span"/>
                      <w:rFonts w:cs="Times New Roman" w:hint="eastAsia"/>
                      <w:bCs/>
                      <w:sz w:val="18"/>
                      <w:szCs w:val="18"/>
                    </w:rPr>
                    <w:t>(OAJRC)</w:t>
                  </w:r>
                  <w:r>
                    <w:rPr>
                      <w:rStyle w:val="apple-style-span"/>
                      <w:rFonts w:cs="Times New Roman" w:hint="eastAsia"/>
                      <w:bCs/>
                      <w:sz w:val="18"/>
                      <w:szCs w:val="18"/>
                    </w:rPr>
                    <w:t>所有。</w:t>
                  </w:r>
                  <w:proofErr w:type="gramStart"/>
                  <w:r>
                    <w:rPr>
                      <w:rFonts w:cs="Times New Roman" w:hint="eastAsia"/>
                      <w:sz w:val="18"/>
                      <w:szCs w:val="18"/>
                    </w:rPr>
                    <w:t>本文章</w:t>
                  </w:r>
                  <w:proofErr w:type="gramEnd"/>
                  <w:r>
                    <w:rPr>
                      <w:rFonts w:cs="Times New Roman" w:hint="eastAsia"/>
                      <w:sz w:val="18"/>
                      <w:szCs w:val="18"/>
                    </w:rPr>
                    <w:t>按照知识共享署名许可条款发表。</w:t>
                  </w:r>
                  <w:hyperlink r:id="rId14" w:history="1">
                    <w:r>
                      <w:rPr>
                        <w:rStyle w:val="a8"/>
                        <w:rFonts w:cs="Times New Roman"/>
                        <w:sz w:val="18"/>
                        <w:szCs w:val="18"/>
                        <w:lang w:val="de-DE"/>
                      </w:rPr>
                      <w:t>http://creativecommons.org/licenses/by/4.0/</w:t>
                    </w:r>
                  </w:hyperlink>
                </w:p>
                <w:p w14:paraId="18D71C48" w14:textId="77777777" w:rsidR="00D7259B" w:rsidRDefault="00316677">
                  <w:pPr>
                    <w:adjustRightInd w:val="0"/>
                    <w:snapToGrid w:val="0"/>
                    <w:spacing w:line="240" w:lineRule="auto"/>
                    <w:jc w:val="left"/>
                    <w:rPr>
                      <w:rStyle w:val="a8"/>
                      <w:rFonts w:cs="Times New Roman"/>
                      <w:sz w:val="18"/>
                      <w:szCs w:val="18"/>
                    </w:rPr>
                  </w:pPr>
                  <w:r>
                    <w:rPr>
                      <w:rFonts w:ascii="宋体" w:hAnsi="宋体"/>
                      <w:noProof/>
                      <w:sz w:val="24"/>
                    </w:rPr>
                    <w:drawing>
                      <wp:inline distT="0" distB="0" distL="114300" distR="114300" wp14:anchorId="726FE04C" wp14:editId="48FCBC3E">
                        <wp:extent cx="838200" cy="295275"/>
                        <wp:effectExtent l="0" t="0" r="0" b="9525"/>
                        <wp:docPr id="2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IMG_256"/>
                                <pic:cNvPicPr>
                                  <a:picLocks noChangeAspect="1"/>
                                </pic:cNvPicPr>
                              </pic:nvPicPr>
                              <pic:blipFill>
                                <a:blip r:embed="rId15"/>
                                <a:stretch>
                                  <a:fillRect/>
                                </a:stretch>
                              </pic:blipFill>
                              <pic:spPr>
                                <a:xfrm>
                                  <a:off x="0" y="0"/>
                                  <a:ext cx="838200" cy="295275"/>
                                </a:xfrm>
                                <a:prstGeom prst="rect">
                                  <a:avLst/>
                                </a:prstGeom>
                                <a:noFill/>
                                <a:ln w="9525">
                                  <a:noFill/>
                                </a:ln>
                              </pic:spPr>
                            </pic:pic>
                          </a:graphicData>
                        </a:graphic>
                      </wp:inline>
                    </w:drawing>
                  </w:r>
                  <w:r>
                    <w:rPr>
                      <w:rFonts w:ascii="宋体" w:hAnsi="宋体" w:hint="eastAsia"/>
                      <w:sz w:val="24"/>
                    </w:rPr>
                    <w:t xml:space="preserve"> </w:t>
                  </w:r>
                  <w:r>
                    <w:rPr>
                      <w:rStyle w:val="a8"/>
                      <w:rFonts w:cs="Times New Roman" w:hint="eastAsia"/>
                      <w:noProof/>
                      <w:sz w:val="18"/>
                      <w:szCs w:val="18"/>
                      <w:u w:val="none"/>
                    </w:rPr>
                    <w:drawing>
                      <wp:inline distT="0" distB="0" distL="114300" distR="114300" wp14:anchorId="22CE8173" wp14:editId="6748D3F8">
                        <wp:extent cx="1210310" cy="253365"/>
                        <wp:effectExtent l="0" t="0" r="8890" b="13335"/>
                        <wp:docPr id="28" name="图片 28" descr="QQ截图2020011816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QQ截图20200118164122"/>
                                <pic:cNvPicPr>
                                  <a:picLocks noChangeAspect="1"/>
                                </pic:cNvPicPr>
                              </pic:nvPicPr>
                              <pic:blipFill>
                                <a:blip r:embed="rId16"/>
                                <a:stretch>
                                  <a:fillRect/>
                                </a:stretch>
                              </pic:blipFill>
                              <pic:spPr>
                                <a:xfrm>
                                  <a:off x="0" y="0"/>
                                  <a:ext cx="1210310" cy="253365"/>
                                </a:xfrm>
                                <a:prstGeom prst="rect">
                                  <a:avLst/>
                                </a:prstGeom>
                              </pic:spPr>
                            </pic:pic>
                          </a:graphicData>
                        </a:graphic>
                      </wp:inline>
                    </w:drawing>
                  </w:r>
                </w:p>
              </w:txbxContent>
            </v:textbox>
          </v:shape>
        </w:pict>
      </w:r>
    </w:p>
    <w:p w14:paraId="1B851B9D" w14:textId="77777777" w:rsidR="00D7259B" w:rsidRPr="00061FBB" w:rsidRDefault="00D7259B">
      <w:pPr>
        <w:pStyle w:val="a9"/>
        <w:adjustRightInd w:val="0"/>
        <w:snapToGrid w:val="0"/>
        <w:ind w:firstLineChars="0" w:firstLine="0"/>
        <w:rPr>
          <w:rFonts w:eastAsiaTheme="minorEastAsia" w:cs="Times New Roman"/>
          <w:sz w:val="18"/>
          <w:szCs w:val="18"/>
        </w:rPr>
      </w:pPr>
    </w:p>
    <w:p w14:paraId="5C81144D" w14:textId="77777777" w:rsidR="00D7259B" w:rsidRPr="00061FBB" w:rsidRDefault="00D7259B">
      <w:pPr>
        <w:pStyle w:val="a9"/>
        <w:adjustRightInd w:val="0"/>
        <w:snapToGrid w:val="0"/>
        <w:ind w:firstLineChars="0" w:firstLine="0"/>
        <w:rPr>
          <w:rFonts w:eastAsiaTheme="minorEastAsia" w:cs="Times New Roman"/>
          <w:sz w:val="18"/>
          <w:szCs w:val="18"/>
        </w:rPr>
      </w:pPr>
    </w:p>
    <w:p w14:paraId="5EF4A5A3" w14:textId="77777777" w:rsidR="00D7259B" w:rsidRPr="00061FBB" w:rsidRDefault="00D7259B">
      <w:pPr>
        <w:pStyle w:val="a9"/>
        <w:adjustRightInd w:val="0"/>
        <w:snapToGrid w:val="0"/>
        <w:ind w:firstLineChars="0" w:firstLine="0"/>
        <w:rPr>
          <w:rFonts w:eastAsiaTheme="minorEastAsia" w:cs="Times New Roman"/>
          <w:sz w:val="18"/>
          <w:szCs w:val="18"/>
        </w:rPr>
      </w:pPr>
    </w:p>
    <w:p w14:paraId="6A834BFC" w14:textId="77777777" w:rsidR="00D7259B" w:rsidRPr="00061FBB" w:rsidRDefault="00D7259B">
      <w:pPr>
        <w:pStyle w:val="a9"/>
        <w:adjustRightInd w:val="0"/>
        <w:snapToGrid w:val="0"/>
        <w:ind w:firstLineChars="0" w:firstLine="0"/>
        <w:rPr>
          <w:rFonts w:eastAsiaTheme="minorEastAsia" w:cs="Times New Roman"/>
          <w:sz w:val="18"/>
          <w:szCs w:val="18"/>
        </w:rPr>
      </w:pPr>
    </w:p>
    <w:p w14:paraId="4A06E05B" w14:textId="77777777" w:rsidR="00D7259B" w:rsidRPr="00061FBB" w:rsidRDefault="00D7259B">
      <w:pPr>
        <w:pStyle w:val="a9"/>
        <w:adjustRightInd w:val="0"/>
        <w:snapToGrid w:val="0"/>
        <w:ind w:firstLineChars="0" w:firstLine="0"/>
        <w:rPr>
          <w:rFonts w:eastAsiaTheme="minorEastAsia" w:cs="Times New Roman"/>
          <w:sz w:val="18"/>
          <w:szCs w:val="18"/>
        </w:rPr>
      </w:pPr>
    </w:p>
    <w:p w14:paraId="04D9ECC9" w14:textId="77777777" w:rsidR="00D7259B" w:rsidRDefault="00D7259B">
      <w:pPr>
        <w:pStyle w:val="a9"/>
        <w:adjustRightInd w:val="0"/>
        <w:snapToGrid w:val="0"/>
        <w:ind w:firstLineChars="0" w:firstLine="0"/>
        <w:rPr>
          <w:rFonts w:eastAsiaTheme="minorEastAsia" w:cs="Times New Roman"/>
          <w:sz w:val="18"/>
          <w:szCs w:val="18"/>
        </w:rPr>
      </w:pPr>
    </w:p>
    <w:p w14:paraId="375D99CF" w14:textId="77777777" w:rsidR="009F0541" w:rsidRPr="00061FBB" w:rsidRDefault="009F0541">
      <w:pPr>
        <w:pStyle w:val="a9"/>
        <w:adjustRightInd w:val="0"/>
        <w:snapToGrid w:val="0"/>
        <w:ind w:firstLineChars="0" w:firstLine="0"/>
        <w:rPr>
          <w:rFonts w:eastAsiaTheme="minorEastAsia" w:cs="Times New Roman"/>
          <w:sz w:val="18"/>
          <w:szCs w:val="18"/>
        </w:rPr>
      </w:pPr>
    </w:p>
    <w:p w14:paraId="1CE27C48" w14:textId="77777777" w:rsidR="00D7259B" w:rsidRDefault="00D7259B">
      <w:pPr>
        <w:pStyle w:val="a9"/>
        <w:adjustRightInd w:val="0"/>
        <w:snapToGrid w:val="0"/>
        <w:ind w:firstLineChars="0" w:firstLine="0"/>
        <w:rPr>
          <w:rFonts w:eastAsiaTheme="minorEastAsia" w:cs="Times New Roman"/>
          <w:sz w:val="18"/>
          <w:szCs w:val="18"/>
        </w:rPr>
      </w:pPr>
    </w:p>
    <w:p w14:paraId="37C6A714" w14:textId="77777777" w:rsidR="009243A1" w:rsidRPr="00061FBB" w:rsidRDefault="009243A1">
      <w:pPr>
        <w:pStyle w:val="a9"/>
        <w:adjustRightInd w:val="0"/>
        <w:snapToGrid w:val="0"/>
        <w:ind w:firstLineChars="0" w:firstLine="0"/>
        <w:rPr>
          <w:rFonts w:eastAsiaTheme="minorEastAsia" w:cs="Times New Roman"/>
          <w:sz w:val="18"/>
          <w:szCs w:val="18"/>
        </w:rPr>
      </w:pPr>
    </w:p>
    <w:p w14:paraId="5B048AB2" w14:textId="77777777" w:rsidR="00D7259B" w:rsidRDefault="00D7259B">
      <w:pPr>
        <w:pStyle w:val="a9"/>
        <w:adjustRightInd w:val="0"/>
        <w:snapToGrid w:val="0"/>
        <w:ind w:firstLineChars="0" w:firstLine="0"/>
        <w:rPr>
          <w:rFonts w:eastAsiaTheme="minorEastAsia" w:cs="Times New Roman"/>
          <w:sz w:val="18"/>
          <w:szCs w:val="18"/>
        </w:rPr>
      </w:pPr>
    </w:p>
    <w:p w14:paraId="5849C619" w14:textId="77777777" w:rsidR="009F0541" w:rsidRPr="00061FBB" w:rsidRDefault="009F0541">
      <w:pPr>
        <w:pStyle w:val="a9"/>
        <w:adjustRightInd w:val="0"/>
        <w:snapToGrid w:val="0"/>
        <w:ind w:firstLineChars="0" w:firstLine="0"/>
        <w:rPr>
          <w:rFonts w:eastAsiaTheme="minorEastAsia" w:cs="Times New Roman"/>
          <w:sz w:val="18"/>
          <w:szCs w:val="18"/>
        </w:rPr>
      </w:pPr>
    </w:p>
    <w:p w14:paraId="21419B74" w14:textId="77777777" w:rsidR="00D7259B" w:rsidRPr="00061FBB" w:rsidRDefault="00D7259B">
      <w:pPr>
        <w:pStyle w:val="a9"/>
        <w:adjustRightInd w:val="0"/>
        <w:snapToGrid w:val="0"/>
        <w:ind w:firstLineChars="0" w:firstLine="0"/>
        <w:rPr>
          <w:rFonts w:eastAsiaTheme="minorEastAsia" w:cs="Times New Roman"/>
          <w:sz w:val="18"/>
          <w:szCs w:val="18"/>
        </w:rPr>
        <w:sectPr w:rsidR="00D7259B" w:rsidRPr="00061FBB" w:rsidSect="00545056">
          <w:headerReference w:type="default" r:id="rId17"/>
          <w:headerReference w:type="first" r:id="rId18"/>
          <w:type w:val="continuous"/>
          <w:pgSz w:w="11907" w:h="16160" w:code="158"/>
          <w:pgMar w:top="1474" w:right="1077" w:bottom="1247" w:left="1077" w:header="1077" w:footer="992" w:gutter="0"/>
          <w:pgNumType w:fmt="numberInDash"/>
          <w:cols w:num="2" w:space="397"/>
          <w:titlePg/>
          <w:docGrid w:type="lines" w:linePitch="292"/>
        </w:sectPr>
      </w:pPr>
    </w:p>
    <w:p w14:paraId="6CF579F8" w14:textId="77777777" w:rsidR="00D7259B" w:rsidRPr="00061FBB" w:rsidRDefault="00D7259B" w:rsidP="008F3F37">
      <w:pPr>
        <w:pStyle w:val="a9"/>
        <w:adjustRightInd w:val="0"/>
        <w:snapToGrid w:val="0"/>
        <w:spacing w:line="15" w:lineRule="exact"/>
        <w:ind w:firstLineChars="0" w:firstLine="0"/>
        <w:rPr>
          <w:rFonts w:eastAsiaTheme="minorEastAsia" w:cs="Times New Roman"/>
          <w:sz w:val="18"/>
          <w:szCs w:val="18"/>
        </w:rPr>
      </w:pPr>
    </w:p>
    <w:sectPr w:rsidR="00D7259B" w:rsidRPr="00061FBB" w:rsidSect="00545056">
      <w:type w:val="continuous"/>
      <w:pgSz w:w="11907" w:h="16160" w:code="158"/>
      <w:pgMar w:top="1474" w:right="1077" w:bottom="1247" w:left="1077" w:header="1077" w:footer="992" w:gutter="0"/>
      <w:pgNumType w:fmt="numberInDash"/>
      <w:cols w:space="0"/>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946E" w14:textId="77777777" w:rsidR="00851CB4" w:rsidRDefault="00851CB4" w:rsidP="00D7259B">
      <w:pPr>
        <w:spacing w:line="240" w:lineRule="auto"/>
      </w:pPr>
      <w:r>
        <w:separator/>
      </w:r>
    </w:p>
  </w:endnote>
  <w:endnote w:type="continuationSeparator" w:id="0">
    <w:p w14:paraId="50C9C33F" w14:textId="77777777" w:rsidR="00851CB4" w:rsidRDefault="00851CB4" w:rsidP="00D72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张海山锐线体简">
    <w:altName w:val="宋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5E59" w14:textId="29F1C807" w:rsidR="00372727" w:rsidRDefault="0037272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C2AA" w14:textId="3B937462" w:rsidR="00372727" w:rsidRDefault="0037272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3507" w14:textId="19E965C4" w:rsidR="00372727" w:rsidRDefault="0037272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B520" w14:textId="77777777" w:rsidR="00851CB4" w:rsidRDefault="00851CB4" w:rsidP="00D7259B">
      <w:pPr>
        <w:spacing w:line="240" w:lineRule="auto"/>
      </w:pPr>
      <w:r>
        <w:separator/>
      </w:r>
    </w:p>
  </w:footnote>
  <w:footnote w:type="continuationSeparator" w:id="0">
    <w:p w14:paraId="007CE190" w14:textId="77777777" w:rsidR="00851CB4" w:rsidRDefault="00851CB4" w:rsidP="00D725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11F6" w14:textId="567B0666" w:rsidR="00D7259B" w:rsidRDefault="00D7259B" w:rsidP="0029448E">
    <w:pPr>
      <w:pStyle w:val="a5"/>
      <w:pBdr>
        <w:bottom w:val="none" w:sz="0" w:space="0" w:color="auto"/>
      </w:pBdr>
      <w:jc w:val="distribute"/>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3EDF" w14:textId="77777777" w:rsidR="00D7259B" w:rsidRDefault="00316677">
    <w:pPr>
      <w:pStyle w:val="a5"/>
      <w:pBdr>
        <w:bottom w:val="single" w:sz="4" w:space="1" w:color="auto"/>
      </w:pBdr>
      <w:jc w:val="distribute"/>
      <w:rPr>
        <w:rFonts w:cs="Times New Roman"/>
      </w:rPr>
    </w:pPr>
    <w:r>
      <w:rPr>
        <w:rFonts w:cs="Times New Roman"/>
      </w:rPr>
      <w:t>徐永荣，凌瑛，陈国连，麻玲霞，黄遐，陈</w:t>
    </w:r>
    <w:proofErr w:type="gramStart"/>
    <w:r>
      <w:rPr>
        <w:rFonts w:cs="Times New Roman"/>
      </w:rPr>
      <w:t>莹莹</w:t>
    </w:r>
    <w:proofErr w:type="gramEnd"/>
    <w:r>
      <w:rPr>
        <w:rFonts w:cs="Times New Roman"/>
      </w:rPr>
      <w:t xml:space="preserve">                 </w:t>
    </w:r>
    <w:r>
      <w:rPr>
        <w:rFonts w:cs="Times New Roman"/>
      </w:rPr>
      <w:t>新冠肺炎疫情期间肿瘤住院患者及陪护人员的流程式管理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E486" w14:textId="493740DD" w:rsidR="00DD6F8A" w:rsidRDefault="00DD6F8A" w:rsidP="0029448E">
    <w:pPr>
      <w:pStyle w:val="a5"/>
      <w:pBdr>
        <w:bottom w:val="none" w:sz="0" w:space="0" w:color="auto"/>
      </w:pBdr>
      <w:spacing w:line="240" w:lineRule="auto"/>
      <w:jc w:val="distribu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8E0B" w14:textId="5BA8E898" w:rsidR="00D7259B" w:rsidRDefault="00D7259B" w:rsidP="0029448E">
    <w:pPr>
      <w:pStyle w:val="a5"/>
      <w:pBdr>
        <w:bottom w:val="none" w:sz="0" w:space="0" w:color="auto"/>
      </w:pBdr>
      <w:jc w:val="distribute"/>
      <w:rPr>
        <w:rFonts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B739" w14:textId="77777777" w:rsidR="00D7259B" w:rsidRDefault="00316677">
    <w:pPr>
      <w:pStyle w:val="a5"/>
      <w:pBdr>
        <w:bottom w:val="single" w:sz="4" w:space="1" w:color="auto"/>
      </w:pBdr>
      <w:jc w:val="distribute"/>
      <w:rPr>
        <w:rFonts w:cs="Times New Roman"/>
      </w:rPr>
    </w:pPr>
    <w:r>
      <w:rPr>
        <w:rFonts w:cs="Times New Roman"/>
      </w:rPr>
      <w:t>徐永荣，凌瑛，陈国连，麻玲霞，黄遐，陈</w:t>
    </w:r>
    <w:proofErr w:type="gramStart"/>
    <w:r>
      <w:rPr>
        <w:rFonts w:cs="Times New Roman"/>
      </w:rPr>
      <w:t>莹莹</w:t>
    </w:r>
    <w:proofErr w:type="gramEnd"/>
    <w:r>
      <w:rPr>
        <w:rFonts w:cs="Times New Roman"/>
      </w:rPr>
      <w:t xml:space="preserve">                 </w:t>
    </w:r>
    <w:r>
      <w:rPr>
        <w:rFonts w:cs="Times New Roman"/>
      </w:rPr>
      <w:t>新冠肺炎疫情期间肿瘤住院患者及陪护人员的流程式管理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51B84F"/>
    <w:multiLevelType w:val="singleLevel"/>
    <w:tmpl w:val="BA51B84F"/>
    <w:lvl w:ilvl="0">
      <w:start w:val="1"/>
      <w:numFmt w:val="decimal"/>
      <w:lvlText w:val="%1."/>
      <w:lvlJc w:val="left"/>
      <w:pPr>
        <w:tabs>
          <w:tab w:val="left" w:pos="312"/>
        </w:tabs>
      </w:pPr>
    </w:lvl>
  </w:abstractNum>
  <w:abstractNum w:abstractNumId="1" w15:restartNumberingAfterBreak="0">
    <w:nsid w:val="FCD9EC6E"/>
    <w:multiLevelType w:val="singleLevel"/>
    <w:tmpl w:val="FCD9EC6E"/>
    <w:lvl w:ilvl="0">
      <w:start w:val="1"/>
      <w:numFmt w:val="decimal"/>
      <w:lvlText w:val="(%1."/>
      <w:lvlJc w:val="left"/>
      <w:pPr>
        <w:tabs>
          <w:tab w:val="num" w:pos="312"/>
        </w:tabs>
      </w:pPr>
    </w:lvl>
  </w:abstractNum>
  <w:abstractNum w:abstractNumId="2" w15:restartNumberingAfterBreak="0">
    <w:nsid w:val="03493C27"/>
    <w:multiLevelType w:val="multilevel"/>
    <w:tmpl w:val="00000000"/>
    <w:lvl w:ilvl="0">
      <w:start w:val="2"/>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0EED4F54"/>
    <w:multiLevelType w:val="singleLevel"/>
    <w:tmpl w:val="00000000"/>
    <w:lvl w:ilvl="0">
      <w:start w:val="2"/>
      <w:numFmt w:val="decimal"/>
      <w:lvlText w:val="%1."/>
      <w:lvlJc w:val="left"/>
      <w:pPr>
        <w:tabs>
          <w:tab w:val="left" w:pos="312"/>
        </w:tabs>
      </w:pPr>
    </w:lvl>
  </w:abstractNum>
  <w:abstractNum w:abstractNumId="4" w15:restartNumberingAfterBreak="0">
    <w:nsid w:val="16486BDA"/>
    <w:multiLevelType w:val="hybridMultilevel"/>
    <w:tmpl w:val="AA9EF2A8"/>
    <w:lvl w:ilvl="0" w:tplc="2FC85F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8BAABEF"/>
    <w:multiLevelType w:val="singleLevel"/>
    <w:tmpl w:val="28BAABEF"/>
    <w:lvl w:ilvl="0">
      <w:start w:val="1"/>
      <w:numFmt w:val="decimal"/>
      <w:lvlText w:val="(%1."/>
      <w:lvlJc w:val="left"/>
      <w:pPr>
        <w:tabs>
          <w:tab w:val="num" w:pos="312"/>
        </w:tabs>
      </w:pPr>
    </w:lvl>
  </w:abstractNum>
  <w:abstractNum w:abstractNumId="6" w15:restartNumberingAfterBreak="0">
    <w:nsid w:val="30583715"/>
    <w:multiLevelType w:val="singleLevel"/>
    <w:tmpl w:val="30583715"/>
    <w:lvl w:ilvl="0">
      <w:start w:val="2"/>
      <w:numFmt w:val="decimal"/>
      <w:lvlText w:val="%1."/>
      <w:lvlJc w:val="left"/>
      <w:pPr>
        <w:tabs>
          <w:tab w:val="left" w:pos="312"/>
        </w:tabs>
      </w:pPr>
    </w:lvl>
  </w:abstractNum>
  <w:abstractNum w:abstractNumId="7" w15:restartNumberingAfterBreak="0">
    <w:nsid w:val="3E4A4C4B"/>
    <w:multiLevelType w:val="singleLevel"/>
    <w:tmpl w:val="00000000"/>
    <w:lvl w:ilvl="0">
      <w:start w:val="2"/>
      <w:numFmt w:val="decimal"/>
      <w:lvlText w:val="%1."/>
      <w:lvlJc w:val="left"/>
      <w:pPr>
        <w:tabs>
          <w:tab w:val="left" w:pos="312"/>
        </w:tabs>
      </w:pPr>
    </w:lvl>
  </w:abstractNum>
  <w:abstractNum w:abstractNumId="8" w15:restartNumberingAfterBreak="0">
    <w:nsid w:val="4D43A74D"/>
    <w:multiLevelType w:val="singleLevel"/>
    <w:tmpl w:val="4D43A74D"/>
    <w:lvl w:ilvl="0">
      <w:start w:val="1"/>
      <w:numFmt w:val="decimal"/>
      <w:lvlText w:val="[%1]"/>
      <w:lvlJc w:val="left"/>
      <w:pPr>
        <w:tabs>
          <w:tab w:val="left" w:pos="312"/>
        </w:tabs>
      </w:pPr>
    </w:lvl>
  </w:abstractNum>
  <w:abstractNum w:abstractNumId="9" w15:restartNumberingAfterBreak="0">
    <w:nsid w:val="62C03B86"/>
    <w:multiLevelType w:val="multilevel"/>
    <w:tmpl w:val="62C03B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B6F3158"/>
    <w:multiLevelType w:val="hybridMultilevel"/>
    <w:tmpl w:val="EFCABB50"/>
    <w:lvl w:ilvl="0" w:tplc="A446987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7DB4309A"/>
    <w:multiLevelType w:val="singleLevel"/>
    <w:tmpl w:val="7DB4309A"/>
    <w:lvl w:ilvl="0">
      <w:start w:val="3"/>
      <w:numFmt w:val="decimal"/>
      <w:suff w:val="space"/>
      <w:lvlText w:val="[%1]"/>
      <w:lvlJc w:val="left"/>
    </w:lvl>
  </w:abstractNum>
  <w:num w:numId="1">
    <w:abstractNumId w:val="9"/>
  </w:num>
  <w:num w:numId="2">
    <w:abstractNumId w:val="3"/>
  </w:num>
  <w:num w:numId="3">
    <w:abstractNumId w:val="7"/>
  </w:num>
  <w:num w:numId="4">
    <w:abstractNumId w:val="2"/>
  </w:num>
  <w:num w:numId="5">
    <w:abstractNumId w:val="0"/>
  </w:num>
  <w:num w:numId="6">
    <w:abstractNumId w:val="8"/>
  </w:num>
  <w:num w:numId="7">
    <w:abstractNumId w:val="6"/>
  </w:num>
  <w:num w:numId="8">
    <w:abstractNumId w:val="5"/>
  </w:num>
  <w:num w:numId="9">
    <w:abstractNumId w:val="1"/>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VerticalSpacing w:val="146"/>
  <w:displayVerticalDrawingGridEvery w:val="2"/>
  <w:noPunctuationKerning/>
  <w:characterSpacingControl w:val="compressPunctuation"/>
  <w:hdrShapeDefaults>
    <o:shapedefaults v:ext="edit" spidmax="2051"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D5422"/>
    <w:rsid w:val="00000FBF"/>
    <w:rsid w:val="00006F25"/>
    <w:rsid w:val="0005362F"/>
    <w:rsid w:val="000602D4"/>
    <w:rsid w:val="00061FBB"/>
    <w:rsid w:val="00095A97"/>
    <w:rsid w:val="000A2678"/>
    <w:rsid w:val="000E7B0F"/>
    <w:rsid w:val="000F3087"/>
    <w:rsid w:val="00105607"/>
    <w:rsid w:val="00105C9F"/>
    <w:rsid w:val="001101F2"/>
    <w:rsid w:val="001130E2"/>
    <w:rsid w:val="001449A3"/>
    <w:rsid w:val="00157625"/>
    <w:rsid w:val="00167079"/>
    <w:rsid w:val="00175251"/>
    <w:rsid w:val="00175466"/>
    <w:rsid w:val="00197AD5"/>
    <w:rsid w:val="001A037F"/>
    <w:rsid w:val="001A261A"/>
    <w:rsid w:val="001A5734"/>
    <w:rsid w:val="001A6CE8"/>
    <w:rsid w:val="001B3363"/>
    <w:rsid w:val="001E1451"/>
    <w:rsid w:val="001E278F"/>
    <w:rsid w:val="00200AE3"/>
    <w:rsid w:val="002209A0"/>
    <w:rsid w:val="002240C0"/>
    <w:rsid w:val="0029448E"/>
    <w:rsid w:val="002B2486"/>
    <w:rsid w:val="002D014D"/>
    <w:rsid w:val="002D22BF"/>
    <w:rsid w:val="002E7502"/>
    <w:rsid w:val="002F60DD"/>
    <w:rsid w:val="002F713B"/>
    <w:rsid w:val="00304B29"/>
    <w:rsid w:val="0030798D"/>
    <w:rsid w:val="00316677"/>
    <w:rsid w:val="0032121F"/>
    <w:rsid w:val="00372727"/>
    <w:rsid w:val="003A15EE"/>
    <w:rsid w:val="003C2698"/>
    <w:rsid w:val="00414A27"/>
    <w:rsid w:val="00414EF0"/>
    <w:rsid w:val="0043126F"/>
    <w:rsid w:val="00460D11"/>
    <w:rsid w:val="00471C17"/>
    <w:rsid w:val="00491879"/>
    <w:rsid w:val="00507D59"/>
    <w:rsid w:val="00545056"/>
    <w:rsid w:val="00550BBA"/>
    <w:rsid w:val="00561B2D"/>
    <w:rsid w:val="00562980"/>
    <w:rsid w:val="00573944"/>
    <w:rsid w:val="0058223E"/>
    <w:rsid w:val="00584E8E"/>
    <w:rsid w:val="005C727B"/>
    <w:rsid w:val="00635E01"/>
    <w:rsid w:val="00637AE3"/>
    <w:rsid w:val="00674722"/>
    <w:rsid w:val="006A4496"/>
    <w:rsid w:val="006A6164"/>
    <w:rsid w:val="00742D82"/>
    <w:rsid w:val="00746047"/>
    <w:rsid w:val="0075553B"/>
    <w:rsid w:val="007B50C6"/>
    <w:rsid w:val="007E3B0B"/>
    <w:rsid w:val="008170DC"/>
    <w:rsid w:val="008272C9"/>
    <w:rsid w:val="00834B55"/>
    <w:rsid w:val="00851CB4"/>
    <w:rsid w:val="00854ABC"/>
    <w:rsid w:val="008570C2"/>
    <w:rsid w:val="00861B34"/>
    <w:rsid w:val="00882316"/>
    <w:rsid w:val="00883031"/>
    <w:rsid w:val="008F3F37"/>
    <w:rsid w:val="00916FF3"/>
    <w:rsid w:val="009243A1"/>
    <w:rsid w:val="00941296"/>
    <w:rsid w:val="009A3450"/>
    <w:rsid w:val="009A5444"/>
    <w:rsid w:val="009F0541"/>
    <w:rsid w:val="00A1661A"/>
    <w:rsid w:val="00A402B6"/>
    <w:rsid w:val="00A47C4A"/>
    <w:rsid w:val="00A70BE4"/>
    <w:rsid w:val="00A75154"/>
    <w:rsid w:val="00AB47A5"/>
    <w:rsid w:val="00AC7479"/>
    <w:rsid w:val="00AE3CA4"/>
    <w:rsid w:val="00AF793B"/>
    <w:rsid w:val="00B214F1"/>
    <w:rsid w:val="00B21976"/>
    <w:rsid w:val="00B22CF7"/>
    <w:rsid w:val="00B31925"/>
    <w:rsid w:val="00B46858"/>
    <w:rsid w:val="00B46F13"/>
    <w:rsid w:val="00B8002C"/>
    <w:rsid w:val="00B919F1"/>
    <w:rsid w:val="00B965C1"/>
    <w:rsid w:val="00BA3A74"/>
    <w:rsid w:val="00BB23BD"/>
    <w:rsid w:val="00BB2C01"/>
    <w:rsid w:val="00BC3D9C"/>
    <w:rsid w:val="00BC73AD"/>
    <w:rsid w:val="00BE3885"/>
    <w:rsid w:val="00C16BC4"/>
    <w:rsid w:val="00C3475C"/>
    <w:rsid w:val="00C62E74"/>
    <w:rsid w:val="00CC0889"/>
    <w:rsid w:val="00CD1B6D"/>
    <w:rsid w:val="00CE3AD0"/>
    <w:rsid w:val="00CF42CD"/>
    <w:rsid w:val="00D25621"/>
    <w:rsid w:val="00D7259B"/>
    <w:rsid w:val="00D725D0"/>
    <w:rsid w:val="00D947E7"/>
    <w:rsid w:val="00DD6F8A"/>
    <w:rsid w:val="00DF3C6D"/>
    <w:rsid w:val="00E35996"/>
    <w:rsid w:val="00E51C51"/>
    <w:rsid w:val="00E537B9"/>
    <w:rsid w:val="00E62C84"/>
    <w:rsid w:val="00E77898"/>
    <w:rsid w:val="00E9602C"/>
    <w:rsid w:val="00EA5B27"/>
    <w:rsid w:val="00ED1BA5"/>
    <w:rsid w:val="00F01198"/>
    <w:rsid w:val="00F012E3"/>
    <w:rsid w:val="00F046C7"/>
    <w:rsid w:val="00F44A5A"/>
    <w:rsid w:val="00F54410"/>
    <w:rsid w:val="00F91ECC"/>
    <w:rsid w:val="00FD5422"/>
    <w:rsid w:val="00FF5554"/>
    <w:rsid w:val="01202DCA"/>
    <w:rsid w:val="02761363"/>
    <w:rsid w:val="05BC5952"/>
    <w:rsid w:val="05CE56C6"/>
    <w:rsid w:val="07881EEE"/>
    <w:rsid w:val="08324C95"/>
    <w:rsid w:val="09F54951"/>
    <w:rsid w:val="0A833F89"/>
    <w:rsid w:val="0A8C5D33"/>
    <w:rsid w:val="0ABB263B"/>
    <w:rsid w:val="0B826D05"/>
    <w:rsid w:val="0EBD139D"/>
    <w:rsid w:val="0FE77166"/>
    <w:rsid w:val="0FF03D6D"/>
    <w:rsid w:val="10DB1741"/>
    <w:rsid w:val="11F627EF"/>
    <w:rsid w:val="12551C4C"/>
    <w:rsid w:val="15752C92"/>
    <w:rsid w:val="18653230"/>
    <w:rsid w:val="18BA423D"/>
    <w:rsid w:val="19090F09"/>
    <w:rsid w:val="1A2E7430"/>
    <w:rsid w:val="1B8B70AA"/>
    <w:rsid w:val="1C0C46FE"/>
    <w:rsid w:val="1C7A483A"/>
    <w:rsid w:val="1CDF0367"/>
    <w:rsid w:val="1D537DFB"/>
    <w:rsid w:val="1DBC6A25"/>
    <w:rsid w:val="1EE8235F"/>
    <w:rsid w:val="20BB1951"/>
    <w:rsid w:val="213941B5"/>
    <w:rsid w:val="22393C52"/>
    <w:rsid w:val="2307505A"/>
    <w:rsid w:val="266E7806"/>
    <w:rsid w:val="2772392D"/>
    <w:rsid w:val="28C31DB7"/>
    <w:rsid w:val="29B02616"/>
    <w:rsid w:val="2A997FEE"/>
    <w:rsid w:val="2C0C3771"/>
    <w:rsid w:val="2E0B62B1"/>
    <w:rsid w:val="2EB33CBD"/>
    <w:rsid w:val="2F4D2DCA"/>
    <w:rsid w:val="2F6A2B68"/>
    <w:rsid w:val="2FD9641C"/>
    <w:rsid w:val="2FF837BA"/>
    <w:rsid w:val="31885F80"/>
    <w:rsid w:val="31D71F0A"/>
    <w:rsid w:val="33BE26BF"/>
    <w:rsid w:val="344952AF"/>
    <w:rsid w:val="34BB71D6"/>
    <w:rsid w:val="352C5D8E"/>
    <w:rsid w:val="363848A5"/>
    <w:rsid w:val="376A4D07"/>
    <w:rsid w:val="38F56999"/>
    <w:rsid w:val="3A0C1AE9"/>
    <w:rsid w:val="3B757F94"/>
    <w:rsid w:val="3BA938ED"/>
    <w:rsid w:val="3CCB65DD"/>
    <w:rsid w:val="3CF93045"/>
    <w:rsid w:val="3EC13E2C"/>
    <w:rsid w:val="403B1456"/>
    <w:rsid w:val="405D2363"/>
    <w:rsid w:val="40DD31EA"/>
    <w:rsid w:val="42021AB9"/>
    <w:rsid w:val="42E2244F"/>
    <w:rsid w:val="42ED463E"/>
    <w:rsid w:val="45AC6B82"/>
    <w:rsid w:val="46457C46"/>
    <w:rsid w:val="46555082"/>
    <w:rsid w:val="472D573B"/>
    <w:rsid w:val="47E36D91"/>
    <w:rsid w:val="489A14CD"/>
    <w:rsid w:val="4A4B4977"/>
    <w:rsid w:val="4AB7795A"/>
    <w:rsid w:val="4BAD4991"/>
    <w:rsid w:val="4D0F7B61"/>
    <w:rsid w:val="4D6C76A6"/>
    <w:rsid w:val="4D8961B9"/>
    <w:rsid w:val="4F5147B0"/>
    <w:rsid w:val="506D76FE"/>
    <w:rsid w:val="507D2ECA"/>
    <w:rsid w:val="50B30C05"/>
    <w:rsid w:val="51AF23F6"/>
    <w:rsid w:val="529C5FF4"/>
    <w:rsid w:val="54227D08"/>
    <w:rsid w:val="54F62724"/>
    <w:rsid w:val="554D4F02"/>
    <w:rsid w:val="588C6583"/>
    <w:rsid w:val="5A436628"/>
    <w:rsid w:val="5BB67FA5"/>
    <w:rsid w:val="5E9B325E"/>
    <w:rsid w:val="5FC928C6"/>
    <w:rsid w:val="64C918D5"/>
    <w:rsid w:val="6571460A"/>
    <w:rsid w:val="657769A7"/>
    <w:rsid w:val="666B0CAF"/>
    <w:rsid w:val="67680EFA"/>
    <w:rsid w:val="69225B39"/>
    <w:rsid w:val="69710D52"/>
    <w:rsid w:val="6AA06E10"/>
    <w:rsid w:val="6AEF1000"/>
    <w:rsid w:val="6BD84096"/>
    <w:rsid w:val="6C42356A"/>
    <w:rsid w:val="6CDA75C9"/>
    <w:rsid w:val="6D640F7A"/>
    <w:rsid w:val="6FD406BC"/>
    <w:rsid w:val="71120E15"/>
    <w:rsid w:val="722511FB"/>
    <w:rsid w:val="72597798"/>
    <w:rsid w:val="730E1D41"/>
    <w:rsid w:val="735D3A19"/>
    <w:rsid w:val="747D34D7"/>
    <w:rsid w:val="747F39E7"/>
    <w:rsid w:val="75D1257C"/>
    <w:rsid w:val="765B3AD4"/>
    <w:rsid w:val="772A4783"/>
    <w:rsid w:val="776116F3"/>
    <w:rsid w:val="77925BB4"/>
    <w:rsid w:val="77D20059"/>
    <w:rsid w:val="78146000"/>
    <w:rsid w:val="7A583889"/>
    <w:rsid w:val="7D507EDC"/>
    <w:rsid w:val="7F104F73"/>
    <w:rsid w:val="7F2A6E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349C83A6"/>
  <w15:docId w15:val="{DDADF2CB-3A18-45FB-AEF5-BF64812C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259B"/>
    <w:pPr>
      <w:widowControl w:val="0"/>
      <w:spacing w:line="320" w:lineRule="exact"/>
      <w:jc w:val="both"/>
    </w:pPr>
    <w:rPr>
      <w:rFonts w:cs="宋体"/>
      <w:kern w:val="2"/>
      <w:sz w:val="21"/>
      <w:szCs w:val="24"/>
    </w:rPr>
  </w:style>
  <w:style w:type="paragraph" w:styleId="1">
    <w:name w:val="heading 1"/>
    <w:basedOn w:val="a"/>
    <w:next w:val="a"/>
    <w:link w:val="10"/>
    <w:qFormat/>
    <w:rsid w:val="00FF5554"/>
    <w:pPr>
      <w:kinsoku w:val="0"/>
      <w:overflowPunct w:val="0"/>
      <w:adjustRightInd w:val="0"/>
      <w:snapToGrid w:val="0"/>
      <w:ind w:firstLineChars="200" w:firstLine="200"/>
      <w:outlineLvl w:val="0"/>
    </w:pPr>
    <w:rPr>
      <w:rFonts w:eastAsia="黑体"/>
      <w:bCs/>
      <w:kern w:val="44"/>
      <w:szCs w:val="44"/>
    </w:rPr>
  </w:style>
  <w:style w:type="paragraph" w:styleId="2">
    <w:name w:val="heading 2"/>
    <w:basedOn w:val="a"/>
    <w:next w:val="a"/>
    <w:link w:val="20"/>
    <w:unhideWhenUsed/>
    <w:qFormat/>
    <w:rsid w:val="00FF5554"/>
    <w:pPr>
      <w:kinsoku w:val="0"/>
      <w:overflowPunct w:val="0"/>
      <w:ind w:firstLineChars="200" w:firstLine="200"/>
      <w:outlineLvl w:val="1"/>
    </w:pPr>
    <w:rPr>
      <w:rFonts w:eastAsia="楷体_GB2312" w:cstheme="majorBidi"/>
      <w:bCs/>
      <w:szCs w:val="32"/>
    </w:rPr>
  </w:style>
  <w:style w:type="paragraph" w:styleId="3">
    <w:name w:val="heading 3"/>
    <w:basedOn w:val="a"/>
    <w:next w:val="a"/>
    <w:link w:val="30"/>
    <w:unhideWhenUsed/>
    <w:qFormat/>
    <w:rsid w:val="00FF5554"/>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D7259B"/>
    <w:pPr>
      <w:tabs>
        <w:tab w:val="center" w:pos="4153"/>
        <w:tab w:val="right" w:pos="8306"/>
      </w:tabs>
      <w:snapToGrid w:val="0"/>
      <w:jc w:val="left"/>
    </w:pPr>
    <w:rPr>
      <w:sz w:val="18"/>
      <w:szCs w:val="18"/>
    </w:rPr>
  </w:style>
  <w:style w:type="paragraph" w:styleId="a5">
    <w:name w:val="header"/>
    <w:basedOn w:val="a"/>
    <w:link w:val="a6"/>
    <w:qFormat/>
    <w:rsid w:val="00D7259B"/>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D725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sid w:val="00D7259B"/>
    <w:rPr>
      <w:color w:val="0000FF"/>
      <w:u w:val="single"/>
    </w:rPr>
  </w:style>
  <w:style w:type="character" w:customStyle="1" w:styleId="a6">
    <w:name w:val="页眉 字符"/>
    <w:basedOn w:val="a0"/>
    <w:link w:val="a5"/>
    <w:qFormat/>
    <w:rsid w:val="00D7259B"/>
    <w:rPr>
      <w:rFonts w:ascii="Calibri" w:hAnsi="Calibri" w:cs="宋体"/>
      <w:kern w:val="2"/>
      <w:sz w:val="18"/>
      <w:szCs w:val="18"/>
    </w:rPr>
  </w:style>
  <w:style w:type="paragraph" w:customStyle="1" w:styleId="11">
    <w:name w:val="表1"/>
    <w:basedOn w:val="a"/>
    <w:qFormat/>
    <w:rsid w:val="00D7259B"/>
    <w:pPr>
      <w:spacing w:beforeLines="30" w:afterLines="30" w:line="240" w:lineRule="auto"/>
      <w:jc w:val="center"/>
    </w:pPr>
    <w:rPr>
      <w:rFonts w:eastAsia="黑体"/>
      <w:sz w:val="18"/>
    </w:rPr>
  </w:style>
  <w:style w:type="paragraph" w:customStyle="1" w:styleId="21">
    <w:name w:val="表2"/>
    <w:basedOn w:val="a"/>
    <w:qFormat/>
    <w:rsid w:val="00D7259B"/>
    <w:pPr>
      <w:spacing w:line="240" w:lineRule="auto"/>
      <w:jc w:val="center"/>
    </w:pPr>
    <w:rPr>
      <w:sz w:val="18"/>
    </w:rPr>
  </w:style>
  <w:style w:type="character" w:customStyle="1" w:styleId="a4">
    <w:name w:val="页脚 字符"/>
    <w:basedOn w:val="a0"/>
    <w:link w:val="a3"/>
    <w:uiPriority w:val="99"/>
    <w:qFormat/>
    <w:rsid w:val="00D7259B"/>
    <w:rPr>
      <w:rFonts w:ascii="Calibri" w:hAnsi="Calibri" w:cs="宋体"/>
      <w:kern w:val="2"/>
      <w:sz w:val="18"/>
      <w:szCs w:val="18"/>
    </w:rPr>
  </w:style>
  <w:style w:type="paragraph" w:styleId="a9">
    <w:name w:val="List Paragraph"/>
    <w:basedOn w:val="a"/>
    <w:uiPriority w:val="99"/>
    <w:unhideWhenUsed/>
    <w:qFormat/>
    <w:rsid w:val="00D7259B"/>
    <w:pPr>
      <w:ind w:firstLineChars="200" w:firstLine="420"/>
    </w:pPr>
  </w:style>
  <w:style w:type="character" w:customStyle="1" w:styleId="apple-style-span">
    <w:name w:val="apple-style-span"/>
    <w:basedOn w:val="a0"/>
    <w:uiPriority w:val="99"/>
    <w:qFormat/>
    <w:rsid w:val="00D7259B"/>
  </w:style>
  <w:style w:type="paragraph" w:styleId="aa">
    <w:name w:val="Balloon Text"/>
    <w:basedOn w:val="a"/>
    <w:link w:val="ab"/>
    <w:rsid w:val="00545056"/>
    <w:pPr>
      <w:spacing w:line="240" w:lineRule="auto"/>
    </w:pPr>
    <w:rPr>
      <w:sz w:val="18"/>
      <w:szCs w:val="18"/>
    </w:rPr>
  </w:style>
  <w:style w:type="character" w:customStyle="1" w:styleId="ab">
    <w:name w:val="批注框文本 字符"/>
    <w:basedOn w:val="a0"/>
    <w:link w:val="aa"/>
    <w:rsid w:val="00545056"/>
    <w:rPr>
      <w:rFonts w:cs="宋体"/>
      <w:kern w:val="2"/>
      <w:sz w:val="18"/>
      <w:szCs w:val="18"/>
    </w:rPr>
  </w:style>
  <w:style w:type="character" w:customStyle="1" w:styleId="10">
    <w:name w:val="标题 1 字符"/>
    <w:basedOn w:val="a0"/>
    <w:link w:val="1"/>
    <w:rsid w:val="00FF5554"/>
    <w:rPr>
      <w:rFonts w:eastAsia="黑体" w:cs="宋体"/>
      <w:bCs/>
      <w:kern w:val="44"/>
      <w:sz w:val="21"/>
      <w:szCs w:val="44"/>
    </w:rPr>
  </w:style>
  <w:style w:type="character" w:customStyle="1" w:styleId="20">
    <w:name w:val="标题 2 字符"/>
    <w:basedOn w:val="a0"/>
    <w:link w:val="2"/>
    <w:rsid w:val="00FF5554"/>
    <w:rPr>
      <w:rFonts w:eastAsia="楷体_GB2312" w:cstheme="majorBidi"/>
      <w:bCs/>
      <w:kern w:val="2"/>
      <w:sz w:val="21"/>
      <w:szCs w:val="32"/>
    </w:rPr>
  </w:style>
  <w:style w:type="character" w:customStyle="1" w:styleId="30">
    <w:name w:val="标题 3 字符"/>
    <w:basedOn w:val="a0"/>
    <w:link w:val="3"/>
    <w:rsid w:val="00FF5554"/>
    <w:rPr>
      <w:rFonts w:cs="宋体"/>
      <w:b/>
      <w:bCs/>
      <w:kern w:val="2"/>
      <w:sz w:val="32"/>
      <w:szCs w:val="32"/>
    </w:rPr>
  </w:style>
  <w:style w:type="paragraph" w:styleId="ac">
    <w:name w:val="footnote text"/>
    <w:basedOn w:val="a"/>
    <w:link w:val="ad"/>
    <w:qFormat/>
    <w:rsid w:val="00A70BE4"/>
    <w:pPr>
      <w:snapToGrid w:val="0"/>
      <w:jc w:val="left"/>
    </w:pPr>
    <w:rPr>
      <w:sz w:val="18"/>
    </w:rPr>
  </w:style>
  <w:style w:type="character" w:customStyle="1" w:styleId="ad">
    <w:name w:val="脚注文本 字符"/>
    <w:basedOn w:val="a0"/>
    <w:link w:val="ac"/>
    <w:rsid w:val="00A70BE4"/>
    <w:rPr>
      <w:rFonts w:cs="宋体"/>
      <w:kern w:val="2"/>
      <w:sz w:val="18"/>
      <w:szCs w:val="24"/>
    </w:rPr>
  </w:style>
  <w:style w:type="character" w:styleId="ae">
    <w:name w:val="footnote reference"/>
    <w:basedOn w:val="a0"/>
    <w:qFormat/>
    <w:rsid w:val="00A70B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713</Words>
  <Characters>4066</Characters>
  <Application>Microsoft Office Word</Application>
  <DocSecurity>0</DocSecurity>
  <Lines>33</Lines>
  <Paragraphs>9</Paragraphs>
  <ScaleCrop>false</ScaleCrop>
  <Company>Microsoft</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小马紫悦</dc:creator>
  <cp:lastModifiedBy>ZUO LIN</cp:lastModifiedBy>
  <cp:revision>9</cp:revision>
  <dcterms:created xsi:type="dcterms:W3CDTF">2021-10-26T09:38:00Z</dcterms:created>
  <dcterms:modified xsi:type="dcterms:W3CDTF">2022-02-08T06:41:00Z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